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5499" w:rsidRPr="007877D1" w:rsidP="00975499">
      <w:pPr>
        <w:jc w:val="right"/>
        <w:rPr>
          <w:sz w:val="26"/>
          <w:szCs w:val="26"/>
        </w:rPr>
      </w:pPr>
      <w:r w:rsidRPr="007877D1">
        <w:rPr>
          <w:b/>
          <w:sz w:val="26"/>
          <w:szCs w:val="26"/>
        </w:rPr>
        <w:tab/>
      </w:r>
      <w:r w:rsidRPr="007877D1">
        <w:rPr>
          <w:sz w:val="26"/>
          <w:szCs w:val="26"/>
        </w:rPr>
        <w:t>Дело №02-0128/2604/2025</w:t>
      </w:r>
    </w:p>
    <w:p w:rsidR="00975499" w:rsidRPr="007877D1" w:rsidP="00975499">
      <w:pPr>
        <w:pStyle w:val="Heading1"/>
        <w:ind w:right="-2"/>
        <w:rPr>
          <w:b w:val="0"/>
          <w:color w:val="000000"/>
          <w:sz w:val="26"/>
          <w:szCs w:val="26"/>
        </w:rPr>
      </w:pPr>
      <w:r w:rsidRPr="007877D1">
        <w:rPr>
          <w:b w:val="0"/>
          <w:color w:val="000000"/>
          <w:sz w:val="26"/>
          <w:szCs w:val="26"/>
        </w:rPr>
        <w:t xml:space="preserve">  РЕШЕНИЕ</w:t>
      </w:r>
    </w:p>
    <w:p w:rsidR="00975499" w:rsidRPr="007877D1" w:rsidP="00975499">
      <w:pPr>
        <w:ind w:right="-2"/>
        <w:jc w:val="center"/>
        <w:rPr>
          <w:color w:val="000000"/>
          <w:sz w:val="26"/>
          <w:szCs w:val="26"/>
        </w:rPr>
      </w:pPr>
      <w:r w:rsidRPr="007877D1">
        <w:rPr>
          <w:bCs/>
          <w:color w:val="000000"/>
          <w:sz w:val="26"/>
          <w:szCs w:val="26"/>
        </w:rPr>
        <w:t>ИМЕНЕМ РОССИЙСКОЙ ФЕДЕРАЦИИ</w:t>
      </w:r>
    </w:p>
    <w:p w:rsidR="00975499" w:rsidP="00975499">
      <w:pPr>
        <w:suppressAutoHyphens/>
        <w:ind w:right="-2"/>
        <w:jc w:val="center"/>
        <w:rPr>
          <w:color w:val="000000"/>
          <w:sz w:val="26"/>
          <w:szCs w:val="26"/>
        </w:rPr>
      </w:pPr>
      <w:r w:rsidRPr="007877D1">
        <w:rPr>
          <w:color w:val="000000"/>
          <w:sz w:val="26"/>
          <w:szCs w:val="26"/>
        </w:rPr>
        <w:t xml:space="preserve"> (резолютивная часть решения вынесена 04.03.2025, </w:t>
      </w:r>
    </w:p>
    <w:p w:rsidR="00975499" w:rsidRPr="007877D1" w:rsidP="00975499">
      <w:pPr>
        <w:suppressAutoHyphens/>
        <w:ind w:right="-2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определение об исправлении описки вынесено 18.03.2025,</w:t>
      </w:r>
    </w:p>
    <w:p w:rsidR="00975499" w:rsidRPr="007877D1" w:rsidP="00975499">
      <w:pPr>
        <w:suppressAutoHyphens/>
        <w:ind w:right="-2"/>
        <w:jc w:val="center"/>
        <w:rPr>
          <w:color w:val="000000"/>
          <w:sz w:val="26"/>
          <w:szCs w:val="26"/>
        </w:rPr>
      </w:pPr>
      <w:r w:rsidRPr="007877D1">
        <w:rPr>
          <w:color w:val="000000"/>
          <w:sz w:val="26"/>
          <w:szCs w:val="26"/>
        </w:rPr>
        <w:t>мотивированное решение составлено 1</w:t>
      </w:r>
      <w:r>
        <w:rPr>
          <w:color w:val="000000"/>
          <w:sz w:val="26"/>
          <w:szCs w:val="26"/>
        </w:rPr>
        <w:t>8</w:t>
      </w:r>
      <w:r w:rsidRPr="007877D1">
        <w:rPr>
          <w:color w:val="0D0D0D"/>
          <w:sz w:val="26"/>
          <w:szCs w:val="26"/>
        </w:rPr>
        <w:t>.03.</w:t>
      </w:r>
      <w:r w:rsidRPr="007877D1">
        <w:rPr>
          <w:color w:val="000000"/>
          <w:sz w:val="26"/>
          <w:szCs w:val="26"/>
        </w:rPr>
        <w:t>2025)</w:t>
      </w:r>
    </w:p>
    <w:p w:rsidR="00975499" w:rsidRPr="007877D1" w:rsidP="00975499">
      <w:pPr>
        <w:ind w:right="-2" w:firstLine="709"/>
        <w:jc w:val="both"/>
        <w:rPr>
          <w:color w:val="000000"/>
          <w:sz w:val="26"/>
          <w:szCs w:val="26"/>
        </w:rPr>
      </w:pPr>
    </w:p>
    <w:p w:rsidR="00975499" w:rsidRPr="007877D1" w:rsidP="00975499">
      <w:pPr>
        <w:rPr>
          <w:sz w:val="26"/>
          <w:szCs w:val="26"/>
        </w:rPr>
      </w:pPr>
      <w:r w:rsidRPr="007877D1">
        <w:rPr>
          <w:sz w:val="26"/>
          <w:szCs w:val="26"/>
        </w:rPr>
        <w:t xml:space="preserve">г. Сургут                                                                </w:t>
      </w:r>
      <w:r w:rsidR="007D18F8">
        <w:rPr>
          <w:sz w:val="26"/>
          <w:szCs w:val="26"/>
        </w:rPr>
        <w:t xml:space="preserve">                     </w:t>
      </w:r>
      <w:r w:rsidRPr="007877D1">
        <w:rPr>
          <w:sz w:val="26"/>
          <w:szCs w:val="26"/>
        </w:rPr>
        <w:t xml:space="preserve">                                                                                    </w:t>
      </w:r>
    </w:p>
    <w:p w:rsidR="00975499" w:rsidRPr="007877D1" w:rsidP="00975499">
      <w:pPr>
        <w:jc w:val="both"/>
        <w:rPr>
          <w:sz w:val="26"/>
          <w:szCs w:val="26"/>
        </w:rPr>
      </w:pPr>
    </w:p>
    <w:p w:rsidR="00975499" w:rsidRPr="007877D1" w:rsidP="00975499">
      <w:pPr>
        <w:ind w:firstLine="720"/>
        <w:jc w:val="both"/>
        <w:rPr>
          <w:sz w:val="26"/>
          <w:szCs w:val="26"/>
        </w:rPr>
      </w:pPr>
      <w:r w:rsidRPr="007877D1">
        <w:rPr>
          <w:sz w:val="26"/>
          <w:szCs w:val="26"/>
        </w:rPr>
        <w:t xml:space="preserve">Мировой судья судебного участка № 4 </w:t>
      </w:r>
      <w:r w:rsidRPr="007877D1">
        <w:rPr>
          <w:sz w:val="26"/>
          <w:szCs w:val="26"/>
        </w:rPr>
        <w:t>Сургутского</w:t>
      </w:r>
      <w:r w:rsidRPr="007877D1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Разумная Н.В., </w:t>
      </w:r>
    </w:p>
    <w:p w:rsidR="00975499" w:rsidRPr="007877D1" w:rsidP="00975499">
      <w:pPr>
        <w:ind w:firstLine="720"/>
        <w:jc w:val="both"/>
        <w:rPr>
          <w:sz w:val="26"/>
          <w:szCs w:val="26"/>
        </w:rPr>
      </w:pPr>
      <w:r w:rsidRPr="007877D1">
        <w:rPr>
          <w:sz w:val="26"/>
          <w:szCs w:val="26"/>
        </w:rPr>
        <w:t xml:space="preserve">при секретаре судебного заседания Сазоновой Т.Н., </w:t>
      </w:r>
    </w:p>
    <w:p w:rsidR="00975499" w:rsidRPr="007877D1" w:rsidP="00975499">
      <w:pPr>
        <w:ind w:firstLine="720"/>
        <w:jc w:val="both"/>
        <w:rPr>
          <w:sz w:val="26"/>
          <w:szCs w:val="26"/>
        </w:rPr>
      </w:pPr>
      <w:r w:rsidRPr="007877D1">
        <w:rPr>
          <w:sz w:val="26"/>
          <w:szCs w:val="26"/>
        </w:rPr>
        <w:t xml:space="preserve">с участием ответчика </w:t>
      </w:r>
      <w:r w:rsidRPr="007877D1">
        <w:rPr>
          <w:sz w:val="26"/>
          <w:szCs w:val="26"/>
        </w:rPr>
        <w:t>Худуева</w:t>
      </w:r>
      <w:r w:rsidRPr="007877D1">
        <w:rPr>
          <w:sz w:val="26"/>
          <w:szCs w:val="26"/>
        </w:rPr>
        <w:t xml:space="preserve"> Р.М., без участия иных лиц, участвующих в деле,</w:t>
      </w:r>
    </w:p>
    <w:p w:rsidR="00975499" w:rsidRPr="007877D1" w:rsidP="00975499">
      <w:pPr>
        <w:ind w:firstLine="720"/>
        <w:jc w:val="both"/>
        <w:rPr>
          <w:sz w:val="26"/>
          <w:szCs w:val="26"/>
        </w:rPr>
      </w:pPr>
      <w:r w:rsidRPr="007877D1">
        <w:rPr>
          <w:sz w:val="26"/>
          <w:szCs w:val="26"/>
        </w:rPr>
        <w:t xml:space="preserve">рассмотрев в открытом судебном заседании гражданское дело по иску Общества с ограниченной ответственностью Управляющая компания «Монолит» к </w:t>
      </w:r>
      <w:r w:rsidRPr="007877D1">
        <w:rPr>
          <w:sz w:val="26"/>
          <w:szCs w:val="26"/>
        </w:rPr>
        <w:t>Худуеву</w:t>
      </w:r>
      <w:r w:rsidRPr="007877D1">
        <w:rPr>
          <w:sz w:val="26"/>
          <w:szCs w:val="26"/>
        </w:rPr>
        <w:t xml:space="preserve"> </w:t>
      </w:r>
      <w:r w:rsidRPr="007877D1">
        <w:rPr>
          <w:sz w:val="26"/>
          <w:szCs w:val="26"/>
        </w:rPr>
        <w:t>Зауру</w:t>
      </w:r>
      <w:r w:rsidRPr="007877D1">
        <w:rPr>
          <w:sz w:val="26"/>
          <w:szCs w:val="26"/>
        </w:rPr>
        <w:t xml:space="preserve"> Малик </w:t>
      </w:r>
      <w:r w:rsidRPr="007877D1">
        <w:rPr>
          <w:sz w:val="26"/>
          <w:szCs w:val="26"/>
        </w:rPr>
        <w:t>Оглу</w:t>
      </w:r>
      <w:r w:rsidRPr="007877D1">
        <w:rPr>
          <w:sz w:val="26"/>
          <w:szCs w:val="26"/>
        </w:rPr>
        <w:t xml:space="preserve">, </w:t>
      </w:r>
      <w:r w:rsidRPr="007877D1">
        <w:rPr>
          <w:sz w:val="26"/>
          <w:szCs w:val="26"/>
        </w:rPr>
        <w:t>Худуеву</w:t>
      </w:r>
      <w:r w:rsidRPr="007877D1">
        <w:rPr>
          <w:sz w:val="26"/>
          <w:szCs w:val="26"/>
        </w:rPr>
        <w:t xml:space="preserve"> Малику </w:t>
      </w:r>
      <w:r w:rsidRPr="007877D1">
        <w:rPr>
          <w:sz w:val="26"/>
          <w:szCs w:val="26"/>
        </w:rPr>
        <w:t>Маариф</w:t>
      </w:r>
      <w:r w:rsidRPr="007877D1">
        <w:rPr>
          <w:sz w:val="26"/>
          <w:szCs w:val="26"/>
        </w:rPr>
        <w:t xml:space="preserve"> </w:t>
      </w:r>
      <w:r w:rsidRPr="007877D1">
        <w:rPr>
          <w:sz w:val="26"/>
          <w:szCs w:val="26"/>
        </w:rPr>
        <w:t>Оглы</w:t>
      </w:r>
      <w:r w:rsidRPr="007877D1">
        <w:rPr>
          <w:sz w:val="26"/>
          <w:szCs w:val="26"/>
        </w:rPr>
        <w:t xml:space="preserve">, </w:t>
      </w:r>
      <w:r w:rsidRPr="007877D1">
        <w:rPr>
          <w:sz w:val="26"/>
          <w:szCs w:val="26"/>
        </w:rPr>
        <w:t>Худуеву</w:t>
      </w:r>
      <w:r w:rsidRPr="007877D1">
        <w:rPr>
          <w:sz w:val="26"/>
          <w:szCs w:val="26"/>
        </w:rPr>
        <w:t xml:space="preserve"> </w:t>
      </w:r>
      <w:r w:rsidRPr="007877D1">
        <w:rPr>
          <w:sz w:val="26"/>
          <w:szCs w:val="26"/>
        </w:rPr>
        <w:t>Рашаду</w:t>
      </w:r>
      <w:r w:rsidRPr="007877D1">
        <w:rPr>
          <w:sz w:val="26"/>
          <w:szCs w:val="26"/>
        </w:rPr>
        <w:t xml:space="preserve"> </w:t>
      </w:r>
      <w:r w:rsidRPr="007877D1">
        <w:rPr>
          <w:sz w:val="26"/>
          <w:szCs w:val="26"/>
        </w:rPr>
        <w:t>Маликовичу</w:t>
      </w:r>
      <w:r w:rsidRPr="007877D1">
        <w:rPr>
          <w:sz w:val="26"/>
          <w:szCs w:val="26"/>
        </w:rPr>
        <w:t xml:space="preserve">, </w:t>
      </w:r>
      <w:r w:rsidRPr="007877D1">
        <w:rPr>
          <w:sz w:val="26"/>
          <w:szCs w:val="26"/>
        </w:rPr>
        <w:t>Худуевой</w:t>
      </w:r>
      <w:r w:rsidRPr="007877D1">
        <w:rPr>
          <w:sz w:val="26"/>
          <w:szCs w:val="26"/>
        </w:rPr>
        <w:t xml:space="preserve"> </w:t>
      </w:r>
      <w:r w:rsidRPr="007877D1">
        <w:rPr>
          <w:sz w:val="26"/>
          <w:szCs w:val="26"/>
        </w:rPr>
        <w:t>Офели</w:t>
      </w:r>
      <w:r w:rsidRPr="007877D1">
        <w:rPr>
          <w:sz w:val="26"/>
          <w:szCs w:val="26"/>
        </w:rPr>
        <w:t xml:space="preserve"> </w:t>
      </w:r>
      <w:r w:rsidRPr="007877D1">
        <w:rPr>
          <w:sz w:val="26"/>
          <w:szCs w:val="26"/>
        </w:rPr>
        <w:t>Новруз</w:t>
      </w:r>
      <w:r w:rsidRPr="007877D1">
        <w:rPr>
          <w:sz w:val="26"/>
          <w:szCs w:val="26"/>
        </w:rPr>
        <w:t xml:space="preserve"> </w:t>
      </w:r>
      <w:r w:rsidRPr="007877D1">
        <w:rPr>
          <w:sz w:val="26"/>
          <w:szCs w:val="26"/>
        </w:rPr>
        <w:t>Кызы</w:t>
      </w:r>
      <w:r w:rsidRPr="007877D1">
        <w:rPr>
          <w:sz w:val="26"/>
          <w:szCs w:val="26"/>
        </w:rPr>
        <w:t xml:space="preserve"> о взыскании задолженности по оплате жилищно-коммунальных услуг, пени в солидарном порядке,</w:t>
      </w:r>
    </w:p>
    <w:p w:rsidR="00975499" w:rsidRPr="007877D1" w:rsidP="00975499">
      <w:pPr>
        <w:ind w:right="-2"/>
        <w:jc w:val="center"/>
        <w:rPr>
          <w:sz w:val="26"/>
          <w:szCs w:val="26"/>
        </w:rPr>
      </w:pPr>
      <w:r w:rsidRPr="007877D1">
        <w:rPr>
          <w:sz w:val="26"/>
          <w:szCs w:val="26"/>
        </w:rPr>
        <w:t>УСТАНОВИЛ:</w:t>
      </w:r>
    </w:p>
    <w:p w:rsidR="00975499" w:rsidRPr="007877D1" w:rsidP="00975499">
      <w:pPr>
        <w:ind w:right="-2"/>
        <w:jc w:val="both"/>
        <w:rPr>
          <w:sz w:val="26"/>
          <w:szCs w:val="26"/>
        </w:rPr>
      </w:pPr>
      <w:r w:rsidRPr="007877D1">
        <w:rPr>
          <w:sz w:val="26"/>
          <w:szCs w:val="26"/>
        </w:rPr>
        <w:t xml:space="preserve">ООО УК «Монолит» обратилось 10.02.2025 в суд с исковым заявлением к </w:t>
      </w:r>
      <w:r w:rsidRPr="007877D1">
        <w:rPr>
          <w:sz w:val="26"/>
          <w:szCs w:val="26"/>
        </w:rPr>
        <w:t>Худуеву</w:t>
      </w:r>
      <w:r w:rsidRPr="007877D1">
        <w:rPr>
          <w:sz w:val="26"/>
          <w:szCs w:val="26"/>
        </w:rPr>
        <w:t xml:space="preserve"> </w:t>
      </w:r>
      <w:r w:rsidRPr="007877D1">
        <w:rPr>
          <w:sz w:val="26"/>
          <w:szCs w:val="26"/>
        </w:rPr>
        <w:t>Зауру</w:t>
      </w:r>
      <w:r w:rsidRPr="007877D1">
        <w:rPr>
          <w:sz w:val="26"/>
          <w:szCs w:val="26"/>
        </w:rPr>
        <w:t xml:space="preserve"> Малик </w:t>
      </w:r>
      <w:r w:rsidRPr="007877D1">
        <w:rPr>
          <w:sz w:val="26"/>
          <w:szCs w:val="26"/>
        </w:rPr>
        <w:t>Оглу</w:t>
      </w:r>
      <w:r w:rsidRPr="007877D1">
        <w:rPr>
          <w:sz w:val="26"/>
          <w:szCs w:val="26"/>
        </w:rPr>
        <w:t xml:space="preserve">, </w:t>
      </w:r>
      <w:r w:rsidRPr="007877D1">
        <w:rPr>
          <w:sz w:val="26"/>
          <w:szCs w:val="26"/>
        </w:rPr>
        <w:t>Худуеву</w:t>
      </w:r>
      <w:r w:rsidRPr="007877D1">
        <w:rPr>
          <w:sz w:val="26"/>
          <w:szCs w:val="26"/>
        </w:rPr>
        <w:t xml:space="preserve"> Малику </w:t>
      </w:r>
      <w:r w:rsidRPr="007877D1">
        <w:rPr>
          <w:sz w:val="26"/>
          <w:szCs w:val="26"/>
        </w:rPr>
        <w:t>Маариф</w:t>
      </w:r>
      <w:r w:rsidRPr="007877D1">
        <w:rPr>
          <w:sz w:val="26"/>
          <w:szCs w:val="26"/>
        </w:rPr>
        <w:t xml:space="preserve"> </w:t>
      </w:r>
      <w:r w:rsidRPr="007877D1">
        <w:rPr>
          <w:sz w:val="26"/>
          <w:szCs w:val="26"/>
        </w:rPr>
        <w:t>Оглы</w:t>
      </w:r>
      <w:r w:rsidRPr="007877D1">
        <w:rPr>
          <w:sz w:val="26"/>
          <w:szCs w:val="26"/>
        </w:rPr>
        <w:t xml:space="preserve">, </w:t>
      </w:r>
      <w:r w:rsidRPr="007877D1">
        <w:rPr>
          <w:sz w:val="26"/>
          <w:szCs w:val="26"/>
        </w:rPr>
        <w:t>Худуеву</w:t>
      </w:r>
      <w:r w:rsidRPr="007877D1">
        <w:rPr>
          <w:sz w:val="26"/>
          <w:szCs w:val="26"/>
        </w:rPr>
        <w:t xml:space="preserve"> </w:t>
      </w:r>
      <w:r w:rsidRPr="007877D1">
        <w:rPr>
          <w:sz w:val="26"/>
          <w:szCs w:val="26"/>
        </w:rPr>
        <w:t>Рашаду</w:t>
      </w:r>
      <w:r w:rsidRPr="007877D1">
        <w:rPr>
          <w:sz w:val="26"/>
          <w:szCs w:val="26"/>
        </w:rPr>
        <w:t xml:space="preserve"> </w:t>
      </w:r>
      <w:r w:rsidRPr="007877D1">
        <w:rPr>
          <w:sz w:val="26"/>
          <w:szCs w:val="26"/>
        </w:rPr>
        <w:t>Маликовичу</w:t>
      </w:r>
      <w:r w:rsidRPr="007877D1">
        <w:rPr>
          <w:sz w:val="26"/>
          <w:szCs w:val="26"/>
        </w:rPr>
        <w:t xml:space="preserve">, </w:t>
      </w:r>
      <w:r w:rsidRPr="007877D1">
        <w:rPr>
          <w:sz w:val="26"/>
          <w:szCs w:val="26"/>
        </w:rPr>
        <w:t>Худуевой</w:t>
      </w:r>
      <w:r w:rsidRPr="007877D1">
        <w:rPr>
          <w:sz w:val="26"/>
          <w:szCs w:val="26"/>
        </w:rPr>
        <w:t xml:space="preserve"> </w:t>
      </w:r>
      <w:r w:rsidRPr="007877D1">
        <w:rPr>
          <w:sz w:val="26"/>
          <w:szCs w:val="26"/>
        </w:rPr>
        <w:t>Офели</w:t>
      </w:r>
      <w:r w:rsidRPr="007877D1">
        <w:rPr>
          <w:sz w:val="26"/>
          <w:szCs w:val="26"/>
        </w:rPr>
        <w:t xml:space="preserve"> </w:t>
      </w:r>
      <w:r w:rsidRPr="007877D1">
        <w:rPr>
          <w:sz w:val="26"/>
          <w:szCs w:val="26"/>
        </w:rPr>
        <w:t>Новруз</w:t>
      </w:r>
      <w:r w:rsidRPr="007877D1">
        <w:rPr>
          <w:sz w:val="26"/>
          <w:szCs w:val="26"/>
        </w:rPr>
        <w:t xml:space="preserve"> </w:t>
      </w:r>
      <w:r w:rsidRPr="007877D1">
        <w:rPr>
          <w:sz w:val="26"/>
          <w:szCs w:val="26"/>
        </w:rPr>
        <w:t>Кызы</w:t>
      </w:r>
      <w:r w:rsidRPr="007877D1">
        <w:rPr>
          <w:sz w:val="26"/>
          <w:szCs w:val="26"/>
        </w:rPr>
        <w:t xml:space="preserve"> о взыскании в солидарном порядке задолженности по оплате жилищно-коммунальных услуг за период с 01.08.2023 по 31.05.2024 в размере 23382,40 руб., пени за просрочку платежей за период с 11.09.2023 по 31.05.2024 в размере 2203,03 руб., мотивируя исковые требования тем, что ответчики являются совместными собственниками жилого помещения - квартиры </w:t>
      </w:r>
      <w:r>
        <w:rPr>
          <w:sz w:val="26"/>
          <w:szCs w:val="26"/>
        </w:rPr>
        <w:t>ХХХХХХХХ</w:t>
      </w:r>
      <w:r w:rsidRPr="007877D1">
        <w:rPr>
          <w:sz w:val="26"/>
          <w:szCs w:val="26"/>
        </w:rPr>
        <w:t>, однако оплату коммунальных услуг в установленные законом сроки не производили, в связи с чем истцом инициировано обращение с заявлением о вынесении судебного приказа. По судебному приказу от 28.06.2024 по гражданскому делу № 02-4070/2603/2024 произведено взыскание предъявленной ко взысканию по настоящему иску задолженности и пени. Однако указанный судебный приказ впоследствии отменен по возражению ответчиков определением суда от 31.07.2024</w:t>
      </w:r>
      <w:r w:rsidRPr="007877D1">
        <w:rPr>
          <w:sz w:val="26"/>
          <w:szCs w:val="26"/>
        </w:rPr>
        <w:t>,  что</w:t>
      </w:r>
      <w:r w:rsidRPr="007877D1">
        <w:rPr>
          <w:sz w:val="26"/>
          <w:szCs w:val="26"/>
        </w:rPr>
        <w:t xml:space="preserve"> вынудило истца к обращению с иском в суд.   Основывая свои требования на нормах статей 31, 153-136, 158,169-171 ЖК РФ, истец просит взыскать с ответчиков в солидарном </w:t>
      </w:r>
      <w:r w:rsidRPr="007877D1">
        <w:rPr>
          <w:sz w:val="26"/>
          <w:szCs w:val="26"/>
        </w:rPr>
        <w:t>порядке  указанные</w:t>
      </w:r>
      <w:r w:rsidRPr="007877D1">
        <w:rPr>
          <w:sz w:val="26"/>
          <w:szCs w:val="26"/>
        </w:rPr>
        <w:t xml:space="preserve"> суммы долга и пени, расходы по оплате государственной пошлины в размере 4000 рублей, почтовые расходы в сумме 1800,16 рублей. </w:t>
      </w:r>
    </w:p>
    <w:p w:rsidR="00975499" w:rsidRPr="007877D1" w:rsidP="00975499">
      <w:pPr>
        <w:ind w:right="-2" w:firstLine="709"/>
        <w:jc w:val="both"/>
        <w:rPr>
          <w:sz w:val="26"/>
          <w:szCs w:val="26"/>
        </w:rPr>
      </w:pPr>
      <w:r w:rsidRPr="007877D1">
        <w:rPr>
          <w:sz w:val="26"/>
          <w:szCs w:val="26"/>
        </w:rPr>
        <w:t>В судебном заседании 04.03.2025 представитель истца участия не принял, просил рассмотреть дело в его отсутствие, поддержав заявленные исковые требования в полном объеме. Судом постановлено об удовлетворении ходатайства на основании части 5 статьи</w:t>
      </w:r>
      <w:r>
        <w:rPr>
          <w:sz w:val="26"/>
          <w:szCs w:val="26"/>
        </w:rPr>
        <w:t xml:space="preserve"> </w:t>
      </w:r>
      <w:r w:rsidRPr="007877D1">
        <w:rPr>
          <w:sz w:val="26"/>
          <w:szCs w:val="26"/>
        </w:rPr>
        <w:t xml:space="preserve">167 ГПК РФ. </w:t>
      </w:r>
    </w:p>
    <w:p w:rsidR="00975499" w:rsidRPr="007877D1" w:rsidP="00975499">
      <w:pPr>
        <w:tabs>
          <w:tab w:val="left" w:pos="834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7877D1">
        <w:rPr>
          <w:sz w:val="26"/>
          <w:szCs w:val="26"/>
        </w:rPr>
        <w:t>Ответчик</w:t>
      </w:r>
      <w:r w:rsidRPr="007877D1">
        <w:rPr>
          <w:color w:val="FF0000"/>
          <w:sz w:val="26"/>
          <w:szCs w:val="26"/>
        </w:rPr>
        <w:t xml:space="preserve"> </w:t>
      </w:r>
      <w:r w:rsidRPr="007877D1">
        <w:rPr>
          <w:color w:val="FF0000"/>
          <w:sz w:val="26"/>
          <w:szCs w:val="26"/>
        </w:rPr>
        <w:t>Худуев</w:t>
      </w:r>
      <w:r w:rsidRPr="007877D1">
        <w:rPr>
          <w:color w:val="FF0000"/>
          <w:sz w:val="26"/>
          <w:szCs w:val="26"/>
        </w:rPr>
        <w:t xml:space="preserve"> З.М. </w:t>
      </w:r>
      <w:r w:rsidRPr="007877D1">
        <w:rPr>
          <w:sz w:val="26"/>
          <w:szCs w:val="26"/>
        </w:rPr>
        <w:t xml:space="preserve">в судебном заседании относительно заявленных исковых требований возражал. Указал, что по заявленному иску он ничего не понял, что и кому он должен. Обращался к истцу неоднократно в устной форме, но ответов не получал. Есть обращение к ТДМ сервису – он расторгнул с ними договор и полагает что не должен истцу платить за эту услугу. Квартира находится в общей совместной собственности, приватизирована, брат </w:t>
      </w:r>
      <w:r w:rsidRPr="007877D1">
        <w:rPr>
          <w:sz w:val="26"/>
          <w:szCs w:val="26"/>
        </w:rPr>
        <w:t>Худуев</w:t>
      </w:r>
      <w:r w:rsidRPr="007877D1">
        <w:rPr>
          <w:sz w:val="26"/>
          <w:szCs w:val="26"/>
        </w:rPr>
        <w:t xml:space="preserve"> З.М. перестал быть собственником, вышел из состава собственников, когда купил квартиру на </w:t>
      </w:r>
      <w:r w:rsidRPr="007877D1">
        <w:rPr>
          <w:sz w:val="26"/>
          <w:szCs w:val="26"/>
        </w:rPr>
        <w:t>Киртбая</w:t>
      </w:r>
      <w:r w:rsidRPr="007877D1">
        <w:rPr>
          <w:sz w:val="26"/>
          <w:szCs w:val="26"/>
        </w:rPr>
        <w:t>, счета не разделялись, с иском он не согласен.</w:t>
      </w:r>
      <w:r w:rsidRPr="00A8483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</w:t>
      </w:r>
      <w:r w:rsidRPr="00DD7B9B">
        <w:rPr>
          <w:color w:val="000000"/>
          <w:sz w:val="26"/>
          <w:szCs w:val="26"/>
        </w:rPr>
        <w:t>о правоотношениям с ООО «ТДМ</w:t>
      </w:r>
      <w:r>
        <w:rPr>
          <w:color w:val="000000"/>
          <w:sz w:val="26"/>
          <w:szCs w:val="26"/>
        </w:rPr>
        <w:t>-</w:t>
      </w:r>
      <w:r w:rsidRPr="00DD7B9B">
        <w:rPr>
          <w:color w:val="000000"/>
          <w:sz w:val="26"/>
          <w:szCs w:val="26"/>
        </w:rPr>
        <w:t>Сервис»</w:t>
      </w:r>
      <w:r>
        <w:rPr>
          <w:color w:val="000000"/>
          <w:sz w:val="26"/>
          <w:szCs w:val="26"/>
        </w:rPr>
        <w:t xml:space="preserve"> указал, что давно расторг с ними договор, у него в квартире не установлено оборудование, оно снято</w:t>
      </w:r>
      <w:r w:rsidRPr="00DD7B9B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Просил </w:t>
      </w:r>
      <w:r w:rsidRPr="00DD7B9B">
        <w:rPr>
          <w:color w:val="000000"/>
          <w:sz w:val="26"/>
          <w:szCs w:val="26"/>
        </w:rPr>
        <w:t xml:space="preserve">иск оставить без рассмотрения. Истец не предоставил никаких доказательств ни в плане имущественных споров, ни в плане материального </w:t>
      </w:r>
      <w:r w:rsidRPr="00DD7B9B">
        <w:rPr>
          <w:color w:val="000000"/>
          <w:sz w:val="26"/>
          <w:szCs w:val="26"/>
        </w:rPr>
        <w:t xml:space="preserve">спора. </w:t>
      </w:r>
      <w:r>
        <w:rPr>
          <w:color w:val="000000"/>
          <w:sz w:val="26"/>
          <w:szCs w:val="26"/>
        </w:rPr>
        <w:t>Он</w:t>
      </w:r>
      <w:r w:rsidRPr="00DD7B9B">
        <w:rPr>
          <w:color w:val="000000"/>
          <w:sz w:val="26"/>
          <w:szCs w:val="26"/>
        </w:rPr>
        <w:t xml:space="preserve"> понял из </w:t>
      </w:r>
      <w:r w:rsidRPr="00DD7B9B">
        <w:rPr>
          <w:color w:val="000000"/>
          <w:sz w:val="26"/>
          <w:szCs w:val="26"/>
        </w:rPr>
        <w:t>иска  то</w:t>
      </w:r>
      <w:r w:rsidRPr="00DD7B9B">
        <w:rPr>
          <w:color w:val="000000"/>
          <w:sz w:val="26"/>
          <w:szCs w:val="26"/>
        </w:rPr>
        <w:t xml:space="preserve">, что истец каким-то образом претендует на </w:t>
      </w:r>
      <w:r>
        <w:rPr>
          <w:color w:val="000000"/>
          <w:sz w:val="26"/>
          <w:szCs w:val="26"/>
        </w:rPr>
        <w:t>его</w:t>
      </w:r>
      <w:r w:rsidRPr="00DD7B9B">
        <w:rPr>
          <w:color w:val="000000"/>
          <w:sz w:val="26"/>
          <w:szCs w:val="26"/>
        </w:rPr>
        <w:t xml:space="preserve"> жилое помещение. </w:t>
      </w:r>
      <w:r>
        <w:rPr>
          <w:color w:val="000000"/>
          <w:sz w:val="26"/>
          <w:szCs w:val="26"/>
        </w:rPr>
        <w:t>Указал, что</w:t>
      </w:r>
      <w:r w:rsidRPr="00DD7B9B">
        <w:rPr>
          <w:color w:val="000000"/>
          <w:sz w:val="26"/>
          <w:szCs w:val="26"/>
        </w:rPr>
        <w:t xml:space="preserve"> не является собственником жилого помещения. В расчете суммы долга нет сумм, которые были с </w:t>
      </w:r>
      <w:r>
        <w:rPr>
          <w:color w:val="000000"/>
          <w:sz w:val="26"/>
          <w:szCs w:val="26"/>
        </w:rPr>
        <w:t>него</w:t>
      </w:r>
      <w:r w:rsidRPr="00DD7B9B">
        <w:rPr>
          <w:color w:val="000000"/>
          <w:sz w:val="26"/>
          <w:szCs w:val="26"/>
        </w:rPr>
        <w:t xml:space="preserve"> взысканы по исполнительным производствам. </w:t>
      </w:r>
    </w:p>
    <w:p w:rsidR="00975499" w:rsidRPr="007877D1" w:rsidP="00975499">
      <w:pPr>
        <w:ind w:right="-2" w:firstLine="709"/>
        <w:jc w:val="both"/>
        <w:rPr>
          <w:sz w:val="26"/>
          <w:szCs w:val="26"/>
        </w:rPr>
      </w:pPr>
      <w:r w:rsidRPr="007877D1">
        <w:rPr>
          <w:sz w:val="26"/>
          <w:szCs w:val="26"/>
        </w:rPr>
        <w:t xml:space="preserve">Ответчики </w:t>
      </w:r>
      <w:r w:rsidRPr="007877D1">
        <w:rPr>
          <w:sz w:val="26"/>
          <w:szCs w:val="26"/>
        </w:rPr>
        <w:t>Худуев</w:t>
      </w:r>
      <w:r w:rsidRPr="007877D1">
        <w:rPr>
          <w:sz w:val="26"/>
          <w:szCs w:val="26"/>
        </w:rPr>
        <w:t xml:space="preserve"> </w:t>
      </w:r>
      <w:r w:rsidRPr="007877D1">
        <w:rPr>
          <w:sz w:val="26"/>
          <w:szCs w:val="26"/>
        </w:rPr>
        <w:t>З.М.оглы</w:t>
      </w:r>
      <w:r w:rsidRPr="007877D1">
        <w:rPr>
          <w:sz w:val="26"/>
          <w:szCs w:val="26"/>
        </w:rPr>
        <w:t xml:space="preserve">, </w:t>
      </w:r>
      <w:r w:rsidRPr="007877D1">
        <w:rPr>
          <w:sz w:val="26"/>
          <w:szCs w:val="26"/>
        </w:rPr>
        <w:t>ХУдуев</w:t>
      </w:r>
      <w:r w:rsidRPr="007877D1">
        <w:rPr>
          <w:sz w:val="26"/>
          <w:szCs w:val="26"/>
        </w:rPr>
        <w:t xml:space="preserve"> </w:t>
      </w:r>
      <w:r w:rsidRPr="007877D1">
        <w:rPr>
          <w:sz w:val="26"/>
          <w:szCs w:val="26"/>
        </w:rPr>
        <w:t>М.М.оглы</w:t>
      </w:r>
      <w:r w:rsidRPr="007877D1">
        <w:rPr>
          <w:sz w:val="26"/>
          <w:szCs w:val="26"/>
        </w:rPr>
        <w:t xml:space="preserve">, </w:t>
      </w:r>
      <w:r w:rsidRPr="007877D1">
        <w:rPr>
          <w:sz w:val="26"/>
          <w:szCs w:val="26"/>
        </w:rPr>
        <w:t>Худуева</w:t>
      </w:r>
      <w:r w:rsidRPr="007877D1">
        <w:rPr>
          <w:sz w:val="26"/>
          <w:szCs w:val="26"/>
        </w:rPr>
        <w:t xml:space="preserve"> </w:t>
      </w:r>
      <w:r w:rsidRPr="007877D1">
        <w:rPr>
          <w:sz w:val="26"/>
          <w:szCs w:val="26"/>
        </w:rPr>
        <w:t>О.Н.кызы</w:t>
      </w:r>
      <w:r w:rsidRPr="007877D1">
        <w:rPr>
          <w:sz w:val="26"/>
          <w:szCs w:val="26"/>
        </w:rPr>
        <w:t xml:space="preserve">  в</w:t>
      </w:r>
      <w:r w:rsidRPr="007877D1">
        <w:rPr>
          <w:sz w:val="26"/>
          <w:szCs w:val="26"/>
        </w:rPr>
        <w:t xml:space="preserve"> судебное заседание не явились будучи надлежащим образом извещенными о дне и времени рассмотрения дела, о причинах неявки суду не сообщено, просили поданным заявлением о рассмотрении дела в их отсутствие (</w:t>
      </w:r>
      <w:r w:rsidRPr="007877D1">
        <w:rPr>
          <w:sz w:val="26"/>
          <w:szCs w:val="26"/>
        </w:rPr>
        <w:t>л.д</w:t>
      </w:r>
      <w:r w:rsidRPr="007877D1">
        <w:rPr>
          <w:sz w:val="26"/>
          <w:szCs w:val="26"/>
        </w:rPr>
        <w:t xml:space="preserve">. 45, т.3), возражений на иск от них не поступало. </w:t>
      </w:r>
    </w:p>
    <w:p w:rsidR="00975499" w:rsidRPr="007877D1" w:rsidP="00975499">
      <w:pPr>
        <w:ind w:right="-2" w:firstLine="709"/>
        <w:jc w:val="both"/>
        <w:rPr>
          <w:color w:val="000000"/>
          <w:sz w:val="26"/>
          <w:szCs w:val="26"/>
        </w:rPr>
      </w:pPr>
      <w:r w:rsidRPr="007877D1">
        <w:rPr>
          <w:color w:val="000000"/>
          <w:sz w:val="26"/>
          <w:szCs w:val="26"/>
        </w:rPr>
        <w:t>Исследовав материалы дела, заслушав лиц, участвующих в деле, суд считает уточненные истцом исковые требования подлежащими удовлетворению частично по следующим основаниям.</w:t>
      </w:r>
    </w:p>
    <w:p w:rsidR="00975499" w:rsidRPr="007877D1" w:rsidP="00975499">
      <w:pPr>
        <w:ind w:right="-2" w:firstLine="709"/>
        <w:jc w:val="both"/>
        <w:rPr>
          <w:sz w:val="26"/>
          <w:szCs w:val="26"/>
        </w:rPr>
      </w:pPr>
      <w:r w:rsidRPr="007877D1">
        <w:rPr>
          <w:sz w:val="26"/>
          <w:szCs w:val="26"/>
        </w:rPr>
        <w:t>Судом установлено, что в соответствии с протоколом общего собрания собственников помещений в многоквартирном доме от 22.02.2022 (</w:t>
      </w:r>
      <w:r w:rsidRPr="007877D1">
        <w:rPr>
          <w:sz w:val="26"/>
          <w:szCs w:val="26"/>
        </w:rPr>
        <w:t>л.д</w:t>
      </w:r>
      <w:r w:rsidRPr="007877D1">
        <w:rPr>
          <w:sz w:val="26"/>
          <w:szCs w:val="26"/>
        </w:rPr>
        <w:t xml:space="preserve">. 26, т.1) ООО УК «Монолит» выбрана управляющей организацией дома № 36 по ул. Магистральная в г. Сургуте. </w:t>
      </w:r>
      <w:r w:rsidRPr="007877D1">
        <w:rPr>
          <w:color w:val="000000"/>
          <w:sz w:val="26"/>
          <w:szCs w:val="26"/>
        </w:rPr>
        <w:t xml:space="preserve">Многоквартирный дом (далее- МКД) находится в управлении ООО УК «Монолит». </w:t>
      </w:r>
    </w:p>
    <w:p w:rsidR="00975499" w:rsidP="00975499">
      <w:pPr>
        <w:shd w:val="clear" w:color="auto" w:fill="FFFFFF"/>
        <w:autoSpaceDE w:val="0"/>
        <w:autoSpaceDN w:val="0"/>
        <w:adjustRightInd w:val="0"/>
        <w:ind w:right="-2" w:firstLine="709"/>
        <w:jc w:val="both"/>
        <w:rPr>
          <w:bCs/>
          <w:color w:val="000000"/>
          <w:sz w:val="26"/>
          <w:szCs w:val="26"/>
        </w:rPr>
      </w:pPr>
      <w:r w:rsidRPr="007877D1">
        <w:rPr>
          <w:color w:val="000000"/>
          <w:sz w:val="26"/>
          <w:szCs w:val="26"/>
        </w:rPr>
        <w:t xml:space="preserve">Собственниками квартиры </w:t>
      </w:r>
      <w:r>
        <w:rPr>
          <w:color w:val="000000"/>
          <w:sz w:val="26"/>
          <w:szCs w:val="26"/>
        </w:rPr>
        <w:t>ХХХХХХХХ</w:t>
      </w:r>
      <w:r w:rsidRPr="007877D1">
        <w:rPr>
          <w:color w:val="000000"/>
          <w:sz w:val="26"/>
          <w:szCs w:val="26"/>
        </w:rPr>
        <w:t xml:space="preserve">, площадью 45,9 </w:t>
      </w:r>
      <w:r w:rsidRPr="007877D1">
        <w:rPr>
          <w:color w:val="000000"/>
          <w:sz w:val="26"/>
          <w:szCs w:val="26"/>
        </w:rPr>
        <w:t>кв.м</w:t>
      </w:r>
      <w:r w:rsidRPr="007877D1">
        <w:rPr>
          <w:color w:val="000000"/>
          <w:sz w:val="26"/>
          <w:szCs w:val="26"/>
        </w:rPr>
        <w:t>.  с 27.02.2022 являются ответчики, квартира находилась в их общей совместной собственности</w:t>
      </w:r>
      <w:r w:rsidRPr="007877D1">
        <w:rPr>
          <w:bCs/>
          <w:color w:val="000000"/>
          <w:sz w:val="26"/>
          <w:szCs w:val="26"/>
        </w:rPr>
        <w:t xml:space="preserve">, что ответчиком </w:t>
      </w:r>
      <w:r w:rsidRPr="007877D1">
        <w:rPr>
          <w:bCs/>
          <w:color w:val="000000"/>
          <w:sz w:val="26"/>
          <w:szCs w:val="26"/>
        </w:rPr>
        <w:t>Худуевым</w:t>
      </w:r>
      <w:r w:rsidRPr="007877D1">
        <w:rPr>
          <w:bCs/>
          <w:color w:val="000000"/>
          <w:sz w:val="26"/>
          <w:szCs w:val="26"/>
        </w:rPr>
        <w:t xml:space="preserve"> Р.М. оспорено </w:t>
      </w:r>
      <w:r w:rsidRPr="007877D1">
        <w:rPr>
          <w:bCs/>
          <w:color w:val="000000"/>
          <w:sz w:val="26"/>
          <w:szCs w:val="26"/>
        </w:rPr>
        <w:t>в судебном заседании</w:t>
      </w:r>
      <w:r w:rsidRPr="007877D1">
        <w:rPr>
          <w:bCs/>
          <w:color w:val="000000"/>
          <w:sz w:val="26"/>
          <w:szCs w:val="26"/>
        </w:rPr>
        <w:t xml:space="preserve"> и он указал, что ответчик </w:t>
      </w:r>
      <w:r w:rsidRPr="007877D1">
        <w:rPr>
          <w:bCs/>
          <w:color w:val="000000"/>
          <w:sz w:val="26"/>
          <w:szCs w:val="26"/>
        </w:rPr>
        <w:t>Худуев</w:t>
      </w:r>
      <w:r w:rsidRPr="007877D1">
        <w:rPr>
          <w:bCs/>
          <w:color w:val="000000"/>
          <w:sz w:val="26"/>
          <w:szCs w:val="26"/>
        </w:rPr>
        <w:t xml:space="preserve"> З.М. </w:t>
      </w:r>
      <w:r w:rsidRPr="007877D1">
        <w:rPr>
          <w:bCs/>
          <w:color w:val="000000"/>
          <w:sz w:val="26"/>
          <w:szCs w:val="26"/>
        </w:rPr>
        <w:t>оглы</w:t>
      </w:r>
      <w:r w:rsidRPr="007877D1">
        <w:rPr>
          <w:bCs/>
          <w:color w:val="000000"/>
          <w:sz w:val="26"/>
          <w:szCs w:val="26"/>
        </w:rPr>
        <w:t xml:space="preserve"> вышел из состава собственников, однако это не подтверждается данными ППК «</w:t>
      </w:r>
      <w:r w:rsidRPr="007877D1">
        <w:rPr>
          <w:bCs/>
          <w:color w:val="000000"/>
          <w:sz w:val="26"/>
          <w:szCs w:val="26"/>
        </w:rPr>
        <w:t>Роскадастр</w:t>
      </w:r>
      <w:r w:rsidRPr="007877D1">
        <w:rPr>
          <w:bCs/>
          <w:color w:val="000000"/>
          <w:sz w:val="26"/>
          <w:szCs w:val="26"/>
        </w:rPr>
        <w:t>» об объекте недвижимости (</w:t>
      </w:r>
      <w:r w:rsidRPr="007877D1">
        <w:rPr>
          <w:bCs/>
          <w:color w:val="000000"/>
          <w:sz w:val="26"/>
          <w:szCs w:val="26"/>
        </w:rPr>
        <w:t>л.д</w:t>
      </w:r>
      <w:r w:rsidRPr="007877D1">
        <w:rPr>
          <w:bCs/>
          <w:color w:val="000000"/>
          <w:sz w:val="26"/>
          <w:szCs w:val="26"/>
        </w:rPr>
        <w:t>. 70-73, т.1).</w:t>
      </w:r>
    </w:p>
    <w:p w:rsidR="00975499" w:rsidRPr="007C0E31" w:rsidP="0097549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C0E31">
        <w:rPr>
          <w:bCs/>
          <w:color w:val="000000"/>
          <w:sz w:val="26"/>
          <w:szCs w:val="26"/>
        </w:rPr>
        <w:t>Сведения о фактически проживающих в квартире лицах в распоряжении истца отсутствуют, согласно данных о регистрации по месту жительства в квартире зарегистрировано 3 человека.</w:t>
      </w:r>
    </w:p>
    <w:p w:rsidR="00975499" w:rsidRPr="007C0E31" w:rsidP="0097549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C0E31">
        <w:rPr>
          <w:bCs/>
          <w:color w:val="000000"/>
          <w:sz w:val="26"/>
          <w:szCs w:val="26"/>
        </w:rPr>
        <w:t>Количество фактически проживающих и зарегистрированных лиц в квартире не влияют на размер платы за услуги, предъявленные к взысканию.</w:t>
      </w:r>
    </w:p>
    <w:p w:rsidR="00975499" w:rsidRPr="007C0E31" w:rsidP="00975499">
      <w:pPr>
        <w:shd w:val="clear" w:color="auto" w:fill="FFFFFF"/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7C0E31">
        <w:rPr>
          <w:bCs/>
          <w:color w:val="000000"/>
          <w:sz w:val="26"/>
          <w:szCs w:val="26"/>
        </w:rPr>
        <w:t xml:space="preserve">Сведения об открытом лицевом счете переданы в адрес истца предыдущей управляющей организацией многоквартирного дома № 36 по </w:t>
      </w:r>
      <w:r w:rsidRPr="007C0E31">
        <w:rPr>
          <w:color w:val="000000"/>
          <w:sz w:val="26"/>
          <w:szCs w:val="26"/>
        </w:rPr>
        <w:t xml:space="preserve">ул. </w:t>
      </w:r>
      <w:r w:rsidRPr="007C0E31">
        <w:rPr>
          <w:bCs/>
          <w:color w:val="000000"/>
          <w:sz w:val="26"/>
          <w:szCs w:val="26"/>
        </w:rPr>
        <w:t xml:space="preserve">Магистральная в г. Сургуте. Лицевой счет </w:t>
      </w:r>
      <w:r w:rsidRPr="007877D1">
        <w:rPr>
          <w:sz w:val="26"/>
          <w:szCs w:val="26"/>
        </w:rPr>
        <w:t xml:space="preserve">860070098480 открыт 27.06.1996 на квартиру </w:t>
      </w:r>
      <w:r>
        <w:rPr>
          <w:sz w:val="26"/>
          <w:szCs w:val="26"/>
        </w:rPr>
        <w:t>ХХХХХХХХ</w:t>
      </w:r>
      <w:r w:rsidRPr="007877D1">
        <w:rPr>
          <w:sz w:val="26"/>
          <w:szCs w:val="26"/>
        </w:rPr>
        <w:t xml:space="preserve"> в г. Сургуте</w:t>
      </w:r>
      <w:r w:rsidRPr="007C0E31">
        <w:rPr>
          <w:bCs/>
          <w:color w:val="000000"/>
          <w:sz w:val="26"/>
          <w:szCs w:val="26"/>
        </w:rPr>
        <w:t xml:space="preserve"> между сособственниками не разделен.</w:t>
      </w:r>
    </w:p>
    <w:p w:rsidR="00975499" w:rsidRPr="007877D1" w:rsidP="00975499">
      <w:pPr>
        <w:shd w:val="clear" w:color="auto" w:fill="FFFFFF"/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7877D1">
        <w:rPr>
          <w:color w:val="000000"/>
          <w:sz w:val="26"/>
          <w:szCs w:val="26"/>
        </w:rPr>
        <w:t xml:space="preserve">В соответствии со статьей 210 Гражданского кодекса РФ собственник несет бремя </w:t>
      </w:r>
      <w:r w:rsidRPr="007877D1">
        <w:rPr>
          <w:color w:val="000000"/>
          <w:sz w:val="26"/>
          <w:szCs w:val="26"/>
        </w:rPr>
        <w:t>содержания</w:t>
      </w:r>
      <w:r w:rsidRPr="007877D1">
        <w:rPr>
          <w:color w:val="000000"/>
          <w:sz w:val="26"/>
          <w:szCs w:val="26"/>
        </w:rPr>
        <w:t xml:space="preserve"> принадлежащего ему имущества, если иное не предусмотрено законом или договором.</w:t>
      </w:r>
    </w:p>
    <w:p w:rsidR="00975499" w:rsidRPr="007877D1" w:rsidP="00975499">
      <w:pPr>
        <w:ind w:right="-2" w:firstLine="709"/>
        <w:jc w:val="both"/>
        <w:rPr>
          <w:sz w:val="26"/>
          <w:szCs w:val="26"/>
        </w:rPr>
      </w:pPr>
      <w:r w:rsidRPr="007877D1">
        <w:rPr>
          <w:sz w:val="26"/>
          <w:szCs w:val="26"/>
        </w:rPr>
        <w:t>В соответствии со статьей 30 Жилищного кодекса (далее ЖК) Российской Федерации собственник жилого помещения осуществляет права владения, пользования и распоряжения принадлежащим ему на праве собственности жилым помещением в соответствии с его назначением и пределами его использования. 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доме.</w:t>
      </w:r>
    </w:p>
    <w:p w:rsidR="00975499" w:rsidRPr="007877D1" w:rsidP="00975499">
      <w:pPr>
        <w:shd w:val="clear" w:color="auto" w:fill="FFFFFF"/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7877D1">
        <w:rPr>
          <w:color w:val="000000"/>
          <w:sz w:val="26"/>
          <w:szCs w:val="26"/>
        </w:rPr>
        <w:t>Граждане обязаны своевременно и полностью вносить плату за жилое помещение и коммунальные услуги (часть 1 статьи 153 ЖК РФ).</w:t>
      </w:r>
    </w:p>
    <w:p w:rsidR="00975499" w:rsidRPr="007877D1" w:rsidP="00975499">
      <w:pPr>
        <w:shd w:val="clear" w:color="auto" w:fill="FFFFFF"/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7877D1">
        <w:rPr>
          <w:color w:val="000000"/>
          <w:sz w:val="26"/>
          <w:szCs w:val="26"/>
        </w:rPr>
        <w:t>Плата за жилое помещение и коммунальные услуги вносится ежемесячно до десятого числа месяца</w:t>
      </w:r>
      <w:r w:rsidRPr="007877D1">
        <w:rPr>
          <w:i/>
          <w:iCs/>
          <w:color w:val="000000"/>
          <w:sz w:val="26"/>
          <w:szCs w:val="26"/>
        </w:rPr>
        <w:t xml:space="preserve">, </w:t>
      </w:r>
      <w:r w:rsidRPr="007877D1">
        <w:rPr>
          <w:color w:val="000000"/>
          <w:sz w:val="26"/>
          <w:szCs w:val="26"/>
        </w:rPr>
        <w:t>следующего за истекшим месяцем, если иной срок не установлен договором управления многоквартирным домом (</w:t>
      </w:r>
      <w:r w:rsidRPr="007877D1">
        <w:rPr>
          <w:color w:val="000000"/>
          <w:sz w:val="26"/>
          <w:szCs w:val="26"/>
        </w:rPr>
        <w:t>часть  1</w:t>
      </w:r>
      <w:r w:rsidRPr="007877D1">
        <w:rPr>
          <w:color w:val="000000"/>
          <w:sz w:val="26"/>
          <w:szCs w:val="26"/>
        </w:rPr>
        <w:t xml:space="preserve"> статьи 136 ЖК РФ).</w:t>
      </w:r>
    </w:p>
    <w:p w:rsidR="00975499" w:rsidRPr="007877D1" w:rsidP="00975499">
      <w:pPr>
        <w:ind w:right="-2" w:firstLine="709"/>
        <w:jc w:val="both"/>
        <w:rPr>
          <w:sz w:val="26"/>
          <w:szCs w:val="26"/>
        </w:rPr>
      </w:pPr>
      <w:r w:rsidRPr="007877D1">
        <w:rPr>
          <w:sz w:val="26"/>
          <w:szCs w:val="26"/>
        </w:rPr>
        <w:t xml:space="preserve">На основании части 7 статьи 136 ЖК Российской Федерации собственники помещений в многоквартирном доме, в котором не созданы товарищество собственников жилья либо жилищный кооператив или иной специализированный </w:t>
      </w:r>
      <w:r w:rsidRPr="007877D1">
        <w:rPr>
          <w:sz w:val="26"/>
          <w:szCs w:val="26"/>
        </w:rPr>
        <w:t>потребительский кооператив и управление которым осуществляется управляющей организацией, плату за жилое помещение и коммунальные услуги вносят этой управляющей организации.</w:t>
      </w:r>
    </w:p>
    <w:p w:rsidR="00975499" w:rsidRPr="007877D1" w:rsidP="00975499">
      <w:pPr>
        <w:ind w:right="-2" w:firstLine="709"/>
        <w:jc w:val="both"/>
        <w:rPr>
          <w:sz w:val="26"/>
          <w:szCs w:val="26"/>
        </w:rPr>
      </w:pPr>
      <w:r w:rsidRPr="007877D1">
        <w:rPr>
          <w:sz w:val="26"/>
          <w:szCs w:val="26"/>
        </w:rPr>
        <w:t>Как предусмотрено в части 1 статьи 158 ЖК Российской Федерации,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помещения, взносов на капитальный ремонт.</w:t>
      </w:r>
    </w:p>
    <w:p w:rsidR="00975499" w:rsidRPr="007877D1" w:rsidP="00975499">
      <w:pPr>
        <w:ind w:right="-2" w:firstLine="709"/>
        <w:jc w:val="both"/>
        <w:rPr>
          <w:sz w:val="26"/>
          <w:szCs w:val="26"/>
        </w:rPr>
      </w:pPr>
      <w:r w:rsidRPr="007877D1">
        <w:rPr>
          <w:sz w:val="26"/>
          <w:szCs w:val="26"/>
        </w:rPr>
        <w:t>На основании части 5 статьи 46 ЖК Российской Федерации решение общего собрания собственников помещений в многоквартирном доме, принятое в установленном настоящим Кодексом порядке, по вопросам, отнесенным к компетенции такого собрания, является обязательным для всех собственников помещений в многоквартирном доме, в том числе для тех собственников, которые не участвовали в голосовании.</w:t>
      </w:r>
    </w:p>
    <w:p w:rsidR="00975499" w:rsidRPr="007877D1" w:rsidP="00975499">
      <w:pPr>
        <w:ind w:right="-2" w:firstLine="709"/>
        <w:jc w:val="both"/>
        <w:rPr>
          <w:sz w:val="26"/>
          <w:szCs w:val="26"/>
        </w:rPr>
      </w:pPr>
      <w:r w:rsidRPr="007877D1">
        <w:rPr>
          <w:sz w:val="26"/>
          <w:szCs w:val="26"/>
        </w:rPr>
        <w:t>Принятое 22.02.2022 общим собранием собственников помещений многоквартирного дома по адресу: г. Сургут, ул. Магистральная, 36, решение в предусмотренном законом порядке не было признано незаконным и не отменено, то есть обязательно для всех собственников, в том числе и для ответчиков. Данным собранием утвержден договор управления многоквартирным домом приложениями к нему являются состав общего имущества, сведения о составляющих тарифа платы за содержание (</w:t>
      </w:r>
      <w:r w:rsidRPr="007877D1">
        <w:rPr>
          <w:sz w:val="26"/>
          <w:szCs w:val="26"/>
        </w:rPr>
        <w:t>л.д</w:t>
      </w:r>
      <w:r w:rsidRPr="007877D1">
        <w:rPr>
          <w:sz w:val="26"/>
          <w:szCs w:val="26"/>
        </w:rPr>
        <w:t xml:space="preserve">. 11-20, т.3), который предложен к заключению со всеми собственниками жилых помещений по адресу г. Сургут ул. Магистральная 36, однако ответчики отказались заключить данный договор, что не освобождает их от обязанности оплаты услуг без договора. </w:t>
      </w:r>
    </w:p>
    <w:p w:rsidR="00975499" w:rsidRPr="007877D1" w:rsidP="00975499">
      <w:pPr>
        <w:ind w:right="-2" w:firstLine="709"/>
        <w:jc w:val="both"/>
        <w:rPr>
          <w:sz w:val="26"/>
          <w:szCs w:val="26"/>
        </w:rPr>
      </w:pPr>
      <w:r w:rsidRPr="007877D1">
        <w:rPr>
          <w:sz w:val="26"/>
          <w:szCs w:val="26"/>
        </w:rPr>
        <w:t>Управляющая организация ООО УК «Монолит» осуществляет весь объем функций по управлению многоквартирным домом 36 по ул. Магистральная в г. Сургуте. Указанное подтверждено представленными истцом документами в материалы дела.</w:t>
      </w:r>
    </w:p>
    <w:p w:rsidR="00975499" w:rsidRPr="007877D1" w:rsidP="00975499">
      <w:pPr>
        <w:ind w:firstLine="709"/>
        <w:jc w:val="both"/>
        <w:rPr>
          <w:sz w:val="26"/>
          <w:szCs w:val="26"/>
        </w:rPr>
      </w:pPr>
      <w:r w:rsidRPr="007877D1">
        <w:rPr>
          <w:sz w:val="26"/>
          <w:szCs w:val="26"/>
        </w:rPr>
        <w:t xml:space="preserve">Управление многоквартирным домом, расположенном по адресу: г. Сургуту ул. Магистральная д.36, осуществляет ООО УК «Монолит», которым заключены следующие договоры с </w:t>
      </w:r>
      <w:r w:rsidRPr="007877D1">
        <w:rPr>
          <w:sz w:val="26"/>
          <w:szCs w:val="26"/>
        </w:rPr>
        <w:t>ресурсоснабжающими</w:t>
      </w:r>
      <w:r w:rsidRPr="007877D1">
        <w:rPr>
          <w:sz w:val="26"/>
          <w:szCs w:val="26"/>
        </w:rPr>
        <w:t xml:space="preserve"> организациями: на поставку горячей воды на общедомовые нужды в целях содержания общего имущества многоквартирного дома с СГМУП "ГТС"; на оказание услуг по энергоснабжению с </w:t>
      </w:r>
      <w:r w:rsidRPr="007877D1">
        <w:rPr>
          <w:sz w:val="26"/>
          <w:szCs w:val="26"/>
        </w:rPr>
        <w:t>Сургутскими</w:t>
      </w:r>
      <w:r w:rsidRPr="007877D1">
        <w:rPr>
          <w:sz w:val="26"/>
          <w:szCs w:val="26"/>
        </w:rPr>
        <w:t xml:space="preserve"> филиалом АО «ЭК «Восток»; на отпуск воды и прием сточных вод СГМУП «</w:t>
      </w:r>
      <w:r w:rsidRPr="007877D1">
        <w:rPr>
          <w:sz w:val="26"/>
          <w:szCs w:val="26"/>
        </w:rPr>
        <w:t>Горводоканал</w:t>
      </w:r>
      <w:r w:rsidRPr="007877D1">
        <w:rPr>
          <w:sz w:val="26"/>
          <w:szCs w:val="26"/>
        </w:rPr>
        <w:t>», на обеспечение дома природным газом с ОАО «</w:t>
      </w:r>
      <w:r w:rsidRPr="007877D1">
        <w:rPr>
          <w:sz w:val="26"/>
          <w:szCs w:val="26"/>
        </w:rPr>
        <w:t>Сургутгаз</w:t>
      </w:r>
      <w:r w:rsidRPr="007877D1">
        <w:rPr>
          <w:sz w:val="26"/>
          <w:szCs w:val="26"/>
        </w:rPr>
        <w:t xml:space="preserve">». Фактическое предоставление коммунальных услуг подтверждается актами, </w:t>
      </w:r>
      <w:hyperlink r:id="rId4" w:history="1">
        <w:r w:rsidRPr="007877D1">
          <w:rPr>
            <w:rStyle w:val="a0"/>
            <w:sz w:val="26"/>
            <w:szCs w:val="26"/>
          </w:rPr>
          <w:t>счет-фактурами</w:t>
        </w:r>
      </w:hyperlink>
      <w:r w:rsidRPr="007877D1">
        <w:rPr>
          <w:sz w:val="26"/>
          <w:szCs w:val="26"/>
        </w:rPr>
        <w:t xml:space="preserve"> и актами оказания услуг.</w:t>
      </w:r>
    </w:p>
    <w:p w:rsidR="00975499" w:rsidRPr="007877D1" w:rsidP="00975499">
      <w:pPr>
        <w:ind w:firstLine="709"/>
        <w:jc w:val="both"/>
        <w:rPr>
          <w:sz w:val="26"/>
          <w:szCs w:val="26"/>
        </w:rPr>
      </w:pPr>
      <w:r w:rsidRPr="007877D1">
        <w:rPr>
          <w:sz w:val="26"/>
          <w:szCs w:val="26"/>
        </w:rPr>
        <w:t xml:space="preserve">Разрешая спор, проверив представленные истцом расчеты, суд установил, что ответчики, являясь совместными собственниками жилья в спорные периоды не производили оплату за коммунальные услуги, за его </w:t>
      </w:r>
      <w:r w:rsidRPr="007877D1">
        <w:rPr>
          <w:sz w:val="26"/>
          <w:szCs w:val="26"/>
        </w:rPr>
        <w:t>содержание,  а</w:t>
      </w:r>
      <w:r w:rsidRPr="007877D1">
        <w:rPr>
          <w:sz w:val="26"/>
          <w:szCs w:val="26"/>
        </w:rPr>
        <w:t xml:space="preserve"> потому суд пришел к выводу о наличии оснований для удовлетворения заявленных требований и взыскания с ответчиков в солидарном порядке соответствующей задолженности.</w:t>
      </w:r>
    </w:p>
    <w:p w:rsidR="00975499" w:rsidRPr="007877D1" w:rsidP="00975499">
      <w:pPr>
        <w:ind w:right="-2" w:firstLine="709"/>
        <w:jc w:val="both"/>
        <w:rPr>
          <w:color w:val="000000"/>
          <w:sz w:val="26"/>
          <w:szCs w:val="26"/>
        </w:rPr>
      </w:pPr>
      <w:r w:rsidRPr="007877D1">
        <w:rPr>
          <w:color w:val="000000"/>
          <w:sz w:val="26"/>
          <w:szCs w:val="26"/>
        </w:rPr>
        <w:t xml:space="preserve">Таким образом, ответчики в силу прямого указания закона обязаны нести расходы по оплате коммунальных услуг, оказываемых по жилому помещению, находящемуся в их собственности, до момента его отчуждения. </w:t>
      </w:r>
    </w:p>
    <w:p w:rsidR="00975499" w:rsidRPr="007877D1" w:rsidP="00975499">
      <w:pPr>
        <w:shd w:val="clear" w:color="auto" w:fill="FFFFFF"/>
        <w:autoSpaceDE w:val="0"/>
        <w:autoSpaceDN w:val="0"/>
        <w:adjustRightInd w:val="0"/>
        <w:ind w:right="-2" w:firstLine="709"/>
        <w:jc w:val="both"/>
        <w:rPr>
          <w:color w:val="000000"/>
          <w:sz w:val="26"/>
          <w:szCs w:val="26"/>
        </w:rPr>
      </w:pPr>
      <w:r w:rsidRPr="007877D1">
        <w:rPr>
          <w:color w:val="000000"/>
          <w:sz w:val="26"/>
          <w:szCs w:val="26"/>
        </w:rPr>
        <w:t xml:space="preserve">Между тем, по лицевому счету 860070098480, </w:t>
      </w:r>
      <w:r w:rsidRPr="007877D1">
        <w:rPr>
          <w:color w:val="000000"/>
          <w:sz w:val="26"/>
          <w:szCs w:val="26"/>
        </w:rPr>
        <w:t>открытому  на</w:t>
      </w:r>
      <w:r w:rsidRPr="007877D1">
        <w:rPr>
          <w:color w:val="000000"/>
          <w:sz w:val="26"/>
          <w:szCs w:val="26"/>
        </w:rPr>
        <w:t xml:space="preserve"> квартиру </w:t>
      </w:r>
      <w:r>
        <w:rPr>
          <w:color w:val="000000"/>
          <w:sz w:val="26"/>
          <w:szCs w:val="26"/>
        </w:rPr>
        <w:t>ХХХХХХХХ</w:t>
      </w:r>
      <w:r w:rsidRPr="007877D1">
        <w:rPr>
          <w:color w:val="000000"/>
          <w:sz w:val="26"/>
          <w:szCs w:val="26"/>
        </w:rPr>
        <w:t>, имеется задолженность согласно выборкам за 2023, 2024 годы (</w:t>
      </w:r>
      <w:r w:rsidRPr="007877D1">
        <w:rPr>
          <w:color w:val="000000"/>
          <w:sz w:val="26"/>
          <w:szCs w:val="26"/>
        </w:rPr>
        <w:t>л.д</w:t>
      </w:r>
      <w:r w:rsidRPr="007877D1">
        <w:rPr>
          <w:color w:val="000000"/>
          <w:sz w:val="26"/>
          <w:szCs w:val="26"/>
        </w:rPr>
        <w:t xml:space="preserve">. 16,17, т.1), что свидетельствует о том, что платежи ответчиками своевременно не вносились, что не оспорено ответчиком </w:t>
      </w:r>
      <w:r w:rsidRPr="007877D1">
        <w:rPr>
          <w:color w:val="000000"/>
          <w:sz w:val="26"/>
          <w:szCs w:val="26"/>
        </w:rPr>
        <w:t>Худуевым</w:t>
      </w:r>
      <w:r w:rsidRPr="007877D1">
        <w:rPr>
          <w:color w:val="000000"/>
          <w:sz w:val="26"/>
          <w:szCs w:val="26"/>
        </w:rPr>
        <w:t xml:space="preserve"> Р.М. в судебном заседании.</w:t>
      </w:r>
    </w:p>
    <w:p w:rsidR="00975499" w:rsidRPr="007877D1" w:rsidP="00975499">
      <w:pPr>
        <w:shd w:val="clear" w:color="auto" w:fill="FFFFFF"/>
        <w:autoSpaceDE w:val="0"/>
        <w:autoSpaceDN w:val="0"/>
        <w:adjustRightInd w:val="0"/>
        <w:ind w:right="-2" w:firstLine="709"/>
        <w:jc w:val="both"/>
        <w:rPr>
          <w:color w:val="000000"/>
          <w:sz w:val="26"/>
          <w:szCs w:val="26"/>
        </w:rPr>
      </w:pPr>
      <w:r w:rsidRPr="007877D1">
        <w:rPr>
          <w:color w:val="000000"/>
          <w:sz w:val="26"/>
          <w:szCs w:val="26"/>
        </w:rPr>
        <w:t xml:space="preserve">Истец обращался с заявлением о вынесении судебного приказа  о взыскании с ответчиков в солидарном порядке задолженности по оплате коммунальных услуг за период с 01.03.2022 по 30.11.2022 в размере 20373,04 р. и начисленной пени с 11.07.2022 по 30.11.2022 в размере 205,34 р. 29.11.2022 по гражданскому делу № 2-10013/2604/2022 мировым судьей судебного участка № 4 </w:t>
      </w:r>
      <w:r w:rsidRPr="007877D1">
        <w:rPr>
          <w:color w:val="000000"/>
          <w:sz w:val="26"/>
          <w:szCs w:val="26"/>
        </w:rPr>
        <w:t>Сургутского</w:t>
      </w:r>
      <w:r w:rsidRPr="007877D1">
        <w:rPr>
          <w:color w:val="000000"/>
          <w:sz w:val="26"/>
          <w:szCs w:val="26"/>
        </w:rPr>
        <w:t xml:space="preserve"> судебного района города окружного значения Сургута был вынесен судебный приказ о взыскании указанных сумм с ответчиков в солидарном порядке (</w:t>
      </w:r>
      <w:r w:rsidRPr="007877D1">
        <w:rPr>
          <w:color w:val="000000"/>
          <w:sz w:val="26"/>
          <w:szCs w:val="26"/>
        </w:rPr>
        <w:t>л.д</w:t>
      </w:r>
      <w:r w:rsidRPr="007877D1">
        <w:rPr>
          <w:color w:val="000000"/>
          <w:sz w:val="26"/>
          <w:szCs w:val="26"/>
        </w:rPr>
        <w:t xml:space="preserve">. 48, т.3), который вступил в законную силу 01.04.2023, определением мирового судьи судебного участка № 4 </w:t>
      </w:r>
      <w:r w:rsidRPr="007877D1">
        <w:rPr>
          <w:color w:val="000000"/>
          <w:sz w:val="26"/>
          <w:szCs w:val="26"/>
        </w:rPr>
        <w:t>Сургутского</w:t>
      </w:r>
      <w:r w:rsidRPr="007877D1">
        <w:rPr>
          <w:color w:val="000000"/>
          <w:sz w:val="26"/>
          <w:szCs w:val="26"/>
        </w:rPr>
        <w:t xml:space="preserve"> судебного района города окружного значения Сургута от 20.06.2023 (</w:t>
      </w:r>
      <w:r w:rsidRPr="007877D1">
        <w:rPr>
          <w:color w:val="000000"/>
          <w:sz w:val="26"/>
          <w:szCs w:val="26"/>
        </w:rPr>
        <w:t>л.д</w:t>
      </w:r>
      <w:r w:rsidRPr="007877D1">
        <w:rPr>
          <w:color w:val="000000"/>
          <w:sz w:val="26"/>
          <w:szCs w:val="26"/>
        </w:rPr>
        <w:t xml:space="preserve">. 49, т.3) возвращены поступившие 20.06.2023 возражения ответчика </w:t>
      </w:r>
      <w:r w:rsidRPr="007877D1">
        <w:rPr>
          <w:color w:val="000000"/>
          <w:sz w:val="26"/>
          <w:szCs w:val="26"/>
        </w:rPr>
        <w:t>Худуева</w:t>
      </w:r>
      <w:r w:rsidRPr="007877D1">
        <w:rPr>
          <w:color w:val="000000"/>
          <w:sz w:val="26"/>
          <w:szCs w:val="26"/>
        </w:rPr>
        <w:t xml:space="preserve"> Р.М. </w:t>
      </w:r>
    </w:p>
    <w:p w:rsidR="00975499" w:rsidRPr="007877D1" w:rsidP="00975499">
      <w:pPr>
        <w:shd w:val="clear" w:color="auto" w:fill="FFFFFF"/>
        <w:autoSpaceDE w:val="0"/>
        <w:autoSpaceDN w:val="0"/>
        <w:adjustRightInd w:val="0"/>
        <w:ind w:right="-2" w:firstLine="709"/>
        <w:jc w:val="both"/>
        <w:rPr>
          <w:color w:val="000000"/>
          <w:sz w:val="26"/>
          <w:szCs w:val="26"/>
        </w:rPr>
      </w:pPr>
      <w:r w:rsidRPr="007877D1">
        <w:rPr>
          <w:color w:val="000000"/>
          <w:sz w:val="26"/>
          <w:szCs w:val="26"/>
        </w:rPr>
        <w:t>Указанный судебный приказ от 29.11.2022 исполнен по представленным ответчиком документам – постановлением от 08.08.2023 СПИ ОСП по г. Сургуту окончил исполнительное производство фактическим исполнением судебного акта (</w:t>
      </w:r>
      <w:r w:rsidRPr="007877D1">
        <w:rPr>
          <w:color w:val="000000"/>
          <w:sz w:val="26"/>
          <w:szCs w:val="26"/>
        </w:rPr>
        <w:t>л.д</w:t>
      </w:r>
      <w:r w:rsidRPr="007877D1">
        <w:rPr>
          <w:color w:val="000000"/>
          <w:sz w:val="26"/>
          <w:szCs w:val="26"/>
        </w:rPr>
        <w:t xml:space="preserve">. 53, т.3), в нем указаны </w:t>
      </w:r>
      <w:r w:rsidRPr="007877D1">
        <w:rPr>
          <w:color w:val="000000"/>
          <w:sz w:val="26"/>
          <w:szCs w:val="26"/>
        </w:rPr>
        <w:t>все  платежные</w:t>
      </w:r>
      <w:r w:rsidRPr="007877D1">
        <w:rPr>
          <w:color w:val="000000"/>
          <w:sz w:val="26"/>
          <w:szCs w:val="26"/>
        </w:rPr>
        <w:t xml:space="preserve"> поручения  на общую сумму взыскания в размере 20987,04 р. с ответчиков, являющихся солидарными должниками по судебному приказу.  Денежные средства распределены истцом и не предъявлены ко взысканию по настоящему иску вопреки доводам ответчика </w:t>
      </w:r>
      <w:r w:rsidRPr="007877D1">
        <w:rPr>
          <w:color w:val="000000"/>
          <w:sz w:val="26"/>
          <w:szCs w:val="26"/>
        </w:rPr>
        <w:t>Худуева</w:t>
      </w:r>
      <w:r w:rsidRPr="007877D1">
        <w:rPr>
          <w:color w:val="000000"/>
          <w:sz w:val="26"/>
          <w:szCs w:val="26"/>
        </w:rPr>
        <w:t xml:space="preserve"> Р.М.  </w:t>
      </w:r>
    </w:p>
    <w:p w:rsidR="00975499" w:rsidRPr="007877D1" w:rsidP="00975499">
      <w:pPr>
        <w:shd w:val="clear" w:color="auto" w:fill="FFFFFF"/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7877D1">
        <w:rPr>
          <w:color w:val="000000"/>
          <w:sz w:val="26"/>
          <w:szCs w:val="26"/>
        </w:rPr>
        <w:t xml:space="preserve">Решением </w:t>
      </w:r>
      <w:r w:rsidRPr="007877D1">
        <w:rPr>
          <w:sz w:val="26"/>
          <w:szCs w:val="26"/>
        </w:rPr>
        <w:t>от 14.04.2024 делу №2-186/2604/2024 (</w:t>
      </w:r>
      <w:r w:rsidRPr="007877D1">
        <w:rPr>
          <w:sz w:val="26"/>
          <w:szCs w:val="26"/>
        </w:rPr>
        <w:t>л.д</w:t>
      </w:r>
      <w:r w:rsidRPr="007877D1">
        <w:rPr>
          <w:sz w:val="26"/>
          <w:szCs w:val="26"/>
        </w:rPr>
        <w:t xml:space="preserve">. 51, т.3) взыскана с ответчиков в пользу истца задолженность за оказанные по жилому помещению коммунальные услуги за период с 01.12.2022 по 31.07.2023 в размере 16975,72 р., пеня за период с 11.01.2023 по 31.07.2023 в размере 394,35 р. Постановлением от 06.11.2024 ОСП по г. Сургуту сняло арест по сводному ИП, возбужденному на основании исполнительного документа, выданного по  решению суда от 14.04.2024 по делу №2-186/2604/2024 в связи с уменьшением размера задолженности, данное ИП не окончено фактическим исполнением, однако частично решение суда делу №2-186/2604/2024  исполнено.  </w:t>
      </w:r>
    </w:p>
    <w:p w:rsidR="00975499" w:rsidRPr="007877D1" w:rsidP="00975499">
      <w:pPr>
        <w:shd w:val="clear" w:color="auto" w:fill="FFFFFF"/>
        <w:autoSpaceDE w:val="0"/>
        <w:autoSpaceDN w:val="0"/>
        <w:adjustRightInd w:val="0"/>
        <w:ind w:right="-2" w:firstLine="709"/>
        <w:jc w:val="both"/>
        <w:rPr>
          <w:color w:val="000000"/>
          <w:sz w:val="26"/>
          <w:szCs w:val="26"/>
        </w:rPr>
      </w:pPr>
      <w:r w:rsidRPr="007877D1">
        <w:rPr>
          <w:color w:val="000000"/>
          <w:sz w:val="26"/>
          <w:szCs w:val="26"/>
        </w:rPr>
        <w:t xml:space="preserve">Кроме того, истец обращался с заявлением о вынесении судебного приказа о взыскании задолженности за коммунальные услуги с ответчиков за период с 01.08.2023 по 31.05.2024 и пени за период с 11.09.2023 по 31.05.2024, что предъявлено по иску по настоящему делу. Вынесенный по заявлению истца 28.06.2024 судебный приказ по </w:t>
      </w:r>
      <w:r w:rsidRPr="007877D1">
        <w:rPr>
          <w:sz w:val="26"/>
          <w:szCs w:val="26"/>
        </w:rPr>
        <w:t>гражданскому делу № 02-4070/2603/2024, коим произведено взыскание предъявленной ко взысканию по настоящему иску задолженности и пени, отменен по возражению ответчиков определением суда от 31.07.2024</w:t>
      </w:r>
      <w:r w:rsidRPr="007877D1">
        <w:rPr>
          <w:color w:val="000000"/>
          <w:sz w:val="26"/>
          <w:szCs w:val="26"/>
        </w:rPr>
        <w:t xml:space="preserve">. Исполнение данного судебного приказа не производилось. </w:t>
      </w:r>
    </w:p>
    <w:p w:rsidR="00975499" w:rsidRPr="007877D1" w:rsidP="00975499">
      <w:pPr>
        <w:ind w:right="-2" w:firstLine="426"/>
        <w:jc w:val="both"/>
        <w:rPr>
          <w:sz w:val="26"/>
          <w:szCs w:val="26"/>
        </w:rPr>
      </w:pPr>
      <w:r w:rsidRPr="007877D1">
        <w:rPr>
          <w:sz w:val="26"/>
          <w:szCs w:val="26"/>
        </w:rPr>
        <w:t xml:space="preserve">В соответствии с </w:t>
      </w:r>
      <w:hyperlink r:id="rId5" w:history="1">
        <w:r w:rsidRPr="007877D1">
          <w:rPr>
            <w:color w:val="0000FF"/>
            <w:sz w:val="26"/>
            <w:szCs w:val="26"/>
          </w:rPr>
          <w:t>абзацем 6 статьи 122</w:t>
        </w:r>
      </w:hyperlink>
      <w:r w:rsidRPr="007877D1">
        <w:rPr>
          <w:sz w:val="26"/>
          <w:szCs w:val="26"/>
        </w:rPr>
        <w:t xml:space="preserve"> ГПК РФ мировой судья выдает судебный приказ, если заявлено требование о взыскании задолженности по оплате жилого помещения, расходов на капитальный ремонт и содержание общего имущества в многоквартирном доме, коммунальных услуг.</w:t>
      </w:r>
    </w:p>
    <w:p w:rsidR="00975499" w:rsidRPr="007877D1" w:rsidP="00975499">
      <w:pPr>
        <w:ind w:right="-2" w:firstLine="426"/>
        <w:jc w:val="both"/>
        <w:rPr>
          <w:sz w:val="26"/>
          <w:szCs w:val="26"/>
        </w:rPr>
      </w:pPr>
      <w:r w:rsidRPr="007877D1">
        <w:rPr>
          <w:sz w:val="26"/>
          <w:szCs w:val="26"/>
        </w:rPr>
        <w:t>При обращении с исковым заявлением по требованию, подлежащему рассмотрению или рассмотренному в порядке приказного производства, истец должен указать в исковом заявлении об отказе в принятии заявления о вынесении (выдаче) судебного приказа или об отмене судебного приказа и приложить копии соответствующих определений.</w:t>
      </w:r>
    </w:p>
    <w:p w:rsidR="00975499" w:rsidRPr="007877D1" w:rsidP="00975499">
      <w:pPr>
        <w:ind w:right="-2" w:firstLine="426"/>
        <w:jc w:val="both"/>
        <w:rPr>
          <w:sz w:val="26"/>
          <w:szCs w:val="26"/>
        </w:rPr>
      </w:pPr>
      <w:r w:rsidRPr="007877D1">
        <w:rPr>
          <w:sz w:val="26"/>
          <w:szCs w:val="26"/>
        </w:rPr>
        <w:t>Если указанные требования не рассматривались в порядке приказного производства, то исковое заявление (заявление) подлежит возвращению (</w:t>
      </w:r>
      <w:hyperlink r:id="rId6" w:history="1">
        <w:r w:rsidRPr="007877D1">
          <w:rPr>
            <w:rStyle w:val="a0"/>
            <w:sz w:val="26"/>
            <w:szCs w:val="26"/>
          </w:rPr>
          <w:t>пункт 1.1 части первой статьи 135</w:t>
        </w:r>
      </w:hyperlink>
      <w:r w:rsidRPr="007877D1">
        <w:rPr>
          <w:sz w:val="26"/>
          <w:szCs w:val="26"/>
        </w:rPr>
        <w:t xml:space="preserve"> ГПК РФ).</w:t>
      </w:r>
    </w:p>
    <w:p w:rsidR="00975499" w:rsidRPr="007877D1" w:rsidP="00975499">
      <w:pPr>
        <w:ind w:right="-2" w:firstLine="426"/>
        <w:jc w:val="both"/>
        <w:rPr>
          <w:color w:val="000000"/>
          <w:sz w:val="26"/>
          <w:szCs w:val="26"/>
        </w:rPr>
      </w:pPr>
      <w:r w:rsidRPr="007877D1">
        <w:rPr>
          <w:sz w:val="26"/>
          <w:szCs w:val="26"/>
        </w:rPr>
        <w:t xml:space="preserve">Истец принял меры к разрешению спора в порядке приказного производства – по заявленным истцом требованиям мировым судьей судебного участка № 4 </w:t>
      </w:r>
      <w:r w:rsidRPr="007877D1">
        <w:rPr>
          <w:sz w:val="26"/>
          <w:szCs w:val="26"/>
        </w:rPr>
        <w:t>Сургутского</w:t>
      </w:r>
      <w:r w:rsidRPr="007877D1">
        <w:rPr>
          <w:sz w:val="26"/>
          <w:szCs w:val="26"/>
        </w:rPr>
        <w:t xml:space="preserve"> судебного района города окружного значения Сургута был вынесен судебный приказ. Ответчик </w:t>
      </w:r>
      <w:r w:rsidRPr="007877D1">
        <w:rPr>
          <w:sz w:val="26"/>
          <w:szCs w:val="26"/>
        </w:rPr>
        <w:t>Худуев</w:t>
      </w:r>
      <w:r w:rsidRPr="007877D1">
        <w:rPr>
          <w:sz w:val="26"/>
          <w:szCs w:val="26"/>
        </w:rPr>
        <w:t xml:space="preserve"> Р.М. воспользовался предусмотренным статьей 128 ГПК РФ правом </w:t>
      </w:r>
      <w:r w:rsidRPr="007877D1">
        <w:rPr>
          <w:sz w:val="26"/>
          <w:szCs w:val="26"/>
        </w:rPr>
        <w:t xml:space="preserve">на подачу возражений должника относительно исполнения судебного приказа, и в соответствии со статьей 129 ГПК РФ мировой судья отменил судебный приказ, разъяснив взыскателю возможность предъявления требований в порядке искового производства. Истец реализовал свое право на обращение с иском в суд с теми же требованиями, по которым обратился в приказном производстве. </w:t>
      </w:r>
    </w:p>
    <w:p w:rsidR="00975499" w:rsidRPr="007877D1" w:rsidP="00975499">
      <w:pPr>
        <w:ind w:right="-2" w:firstLine="709"/>
        <w:jc w:val="both"/>
        <w:rPr>
          <w:sz w:val="26"/>
          <w:szCs w:val="26"/>
        </w:rPr>
      </w:pPr>
      <w:r w:rsidRPr="007877D1">
        <w:rPr>
          <w:color w:val="000000"/>
          <w:sz w:val="26"/>
          <w:szCs w:val="26"/>
        </w:rPr>
        <w:t xml:space="preserve">Вопреки возражениям ответчика </w:t>
      </w:r>
      <w:r w:rsidRPr="007877D1">
        <w:rPr>
          <w:color w:val="000000"/>
          <w:sz w:val="26"/>
          <w:szCs w:val="26"/>
        </w:rPr>
        <w:t>Худуева</w:t>
      </w:r>
      <w:r w:rsidRPr="007877D1">
        <w:rPr>
          <w:color w:val="000000"/>
          <w:sz w:val="26"/>
          <w:szCs w:val="26"/>
        </w:rPr>
        <w:t xml:space="preserve"> Р.М. </w:t>
      </w:r>
      <w:r w:rsidRPr="007877D1">
        <w:rPr>
          <w:sz w:val="26"/>
          <w:szCs w:val="26"/>
        </w:rPr>
        <w:t xml:space="preserve">о том, что дело фактически не подсудно мировому суде, поскольку подсудно Арбитражному суду, т.к. является экономическим </w:t>
      </w:r>
      <w:r w:rsidRPr="007877D1">
        <w:rPr>
          <w:sz w:val="26"/>
          <w:szCs w:val="26"/>
        </w:rPr>
        <w:t>спором,  суд</w:t>
      </w:r>
      <w:r w:rsidRPr="007877D1">
        <w:rPr>
          <w:sz w:val="26"/>
          <w:szCs w:val="26"/>
        </w:rPr>
        <w:t xml:space="preserve"> находит, что они не основаны на законе – спор возник между потребителями коммунальных услуг и управляющей домом организацией, не относится ни по субъектному составу, и по своей сути к экономическим спорам. В связи с чем вынесение определения по ходатайству ответчика о прекращении производства по настоящему делу невозможно. </w:t>
      </w:r>
    </w:p>
    <w:p w:rsidR="00975499" w:rsidRPr="007877D1" w:rsidP="00975499">
      <w:pPr>
        <w:ind w:right="-2" w:firstLine="709"/>
        <w:jc w:val="both"/>
        <w:rPr>
          <w:sz w:val="26"/>
          <w:szCs w:val="26"/>
        </w:rPr>
      </w:pPr>
      <w:r w:rsidRPr="007877D1">
        <w:rPr>
          <w:sz w:val="26"/>
          <w:szCs w:val="26"/>
        </w:rPr>
        <w:t xml:space="preserve">Вопреки возражениям ответчика </w:t>
      </w:r>
      <w:r w:rsidRPr="007877D1">
        <w:rPr>
          <w:sz w:val="26"/>
          <w:szCs w:val="26"/>
        </w:rPr>
        <w:t>Худуева</w:t>
      </w:r>
      <w:r w:rsidRPr="007877D1">
        <w:rPr>
          <w:sz w:val="26"/>
          <w:szCs w:val="26"/>
        </w:rPr>
        <w:t xml:space="preserve"> Р.М. о том, что отсутствие с истцом договора освобождает его от обязанности оплаты услуг, суд не находит данные соображения законными. </w:t>
      </w:r>
    </w:p>
    <w:p w:rsidR="00975499" w:rsidP="00975499">
      <w:pPr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7877D1">
        <w:rPr>
          <w:sz w:val="26"/>
          <w:szCs w:val="26"/>
        </w:rPr>
        <w:t xml:space="preserve">При таких данных, суд полагает о том, что заявленные истцом исковые требования подлежат удовлетворению в полном объеме. Между тем, в отношении возражений ответчика о том, что он расторгнул договор с ООО ТДМ «Сервис» и не пользуется услугой «обслуживание ЗПУ», нахожу данные возражения законными и обоснованными. Так истцом в качестве платы за услугу «обслуживание ЗПУ» предъявляется ко взысканию ответчикам 50 р. ежемесячно по лицевому счету за период с августа 2023 по февраль 2024 включительно, а с марта по май 2024 г. – в размере 54,5 р., что удостоверено первичными документами (л.112, 113,115 т.1). На оказание данной услуги «обслуживание ЗПУ» истцом заключен договор №19/22-М от 01.03.2022 (л.д.3037, т.3) с ООО «ТДМ-Сервис». Между тем, ответчиком </w:t>
      </w:r>
      <w:r w:rsidRPr="007877D1">
        <w:rPr>
          <w:sz w:val="26"/>
          <w:szCs w:val="26"/>
        </w:rPr>
        <w:t>Худуевым</w:t>
      </w:r>
      <w:r w:rsidRPr="007877D1">
        <w:rPr>
          <w:sz w:val="26"/>
          <w:szCs w:val="26"/>
        </w:rPr>
        <w:t xml:space="preserve"> Р.М. в судебном заседании представлена справка ООО «ТДМ-Сервис» о том, что он не имеет задолженности по состоянию на 03.03.2025 перед ООО «ТДМ-Сервис» по адресу </w:t>
      </w:r>
      <w:r>
        <w:rPr>
          <w:sz w:val="26"/>
          <w:szCs w:val="26"/>
        </w:rPr>
        <w:t>ХХХХХХХХ</w:t>
      </w:r>
      <w:r w:rsidRPr="007877D1">
        <w:rPr>
          <w:sz w:val="26"/>
          <w:szCs w:val="26"/>
        </w:rPr>
        <w:t xml:space="preserve">, т.к. договор расторгнут с 01.02.2011. При таких данных, полагаю необходимым отказать истцу в </w:t>
      </w:r>
      <w:r w:rsidRPr="007877D1">
        <w:rPr>
          <w:sz w:val="26"/>
          <w:szCs w:val="26"/>
        </w:rPr>
        <w:t>удовлетворении  предъявленных</w:t>
      </w:r>
      <w:r w:rsidRPr="007877D1">
        <w:rPr>
          <w:sz w:val="26"/>
          <w:szCs w:val="26"/>
        </w:rPr>
        <w:t xml:space="preserve"> требований ко взысканию ответчикам 50 р. ежемесячно по лицевому счету за период с августа 2023 по февраль 2024 включительно, а с марта по май 2024 г. – в размере 54,5 р.</w:t>
      </w:r>
    </w:p>
    <w:p w:rsidR="00975499" w:rsidP="00975499">
      <w:pPr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отношении возражений ответчика </w:t>
      </w:r>
      <w:r>
        <w:rPr>
          <w:sz w:val="26"/>
          <w:szCs w:val="26"/>
        </w:rPr>
        <w:t>Худуева</w:t>
      </w:r>
      <w:r>
        <w:rPr>
          <w:sz w:val="26"/>
          <w:szCs w:val="26"/>
        </w:rPr>
        <w:t xml:space="preserve"> Р.М. о том, что платежные документы потребителям формируются и высылаются неким лицом, а не истцом, истцом в подтверждение законности данных действий представлена копия договора №МОН/2022 от 12.12.2022 между ООО УК «Монолит» и МУП «РКЦ ЖКХ МО </w:t>
      </w:r>
      <w:r>
        <w:rPr>
          <w:sz w:val="26"/>
          <w:szCs w:val="26"/>
        </w:rPr>
        <w:t>Сургутский</w:t>
      </w:r>
      <w:r>
        <w:rPr>
          <w:sz w:val="26"/>
          <w:szCs w:val="26"/>
        </w:rPr>
        <w:t xml:space="preserve"> район» предметом которого является оказание услуг по формированию в АС «</w:t>
      </w:r>
      <w:r>
        <w:rPr>
          <w:sz w:val="26"/>
          <w:szCs w:val="26"/>
        </w:rPr>
        <w:t>Биллинг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зпа</w:t>
      </w:r>
      <w:r>
        <w:rPr>
          <w:sz w:val="26"/>
          <w:szCs w:val="26"/>
        </w:rPr>
        <w:t xml:space="preserve"> ЖКУ» платежных документов потребителям коммунальных услуг для заказчика – истца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 xml:space="preserve">. 21-29, т.3). </w:t>
      </w:r>
    </w:p>
    <w:p w:rsidR="00975499" w:rsidRPr="007877D1" w:rsidP="00975499">
      <w:pPr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отношении доводов ответчика </w:t>
      </w:r>
      <w:r>
        <w:rPr>
          <w:sz w:val="26"/>
          <w:szCs w:val="26"/>
        </w:rPr>
        <w:t>Худуева</w:t>
      </w:r>
      <w:r>
        <w:rPr>
          <w:sz w:val="26"/>
          <w:szCs w:val="26"/>
        </w:rPr>
        <w:t xml:space="preserve"> Р.М. о том, что лицевой счет, открытый на квартиру он не просил открывать, не заказывал, суд находит данные доводы ответчика не влияющими на суть решения. Лицевые счета на жилое помещение открываются с определённой целью – для учета расчетов сторон. </w:t>
      </w:r>
    </w:p>
    <w:p w:rsidR="00975499" w:rsidRPr="007877D1" w:rsidP="0097549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77D1">
        <w:rPr>
          <w:sz w:val="26"/>
          <w:szCs w:val="26"/>
        </w:rPr>
        <w:t xml:space="preserve">В отношении требований истца о взыскании пени по основному требованию о взыскании задолженности за коммунальные услуги, суд приходит к следующему. </w:t>
      </w:r>
    </w:p>
    <w:p w:rsidR="00975499" w:rsidRPr="007877D1" w:rsidP="0097549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77D1">
        <w:rPr>
          <w:sz w:val="26"/>
          <w:szCs w:val="26"/>
        </w:rPr>
        <w:t xml:space="preserve">В силу </w:t>
      </w:r>
      <w:hyperlink r:id="rId7" w:history="1">
        <w:r w:rsidRPr="007877D1">
          <w:rPr>
            <w:color w:val="106BBE"/>
            <w:sz w:val="26"/>
            <w:szCs w:val="26"/>
          </w:rPr>
          <w:t>части 14 статьи 1</w:t>
        </w:r>
      </w:hyperlink>
      <w:r>
        <w:rPr>
          <w:color w:val="106BBE"/>
          <w:sz w:val="26"/>
          <w:szCs w:val="26"/>
        </w:rPr>
        <w:t>54</w:t>
      </w:r>
      <w:r w:rsidRPr="007877D1">
        <w:rPr>
          <w:sz w:val="26"/>
          <w:szCs w:val="26"/>
        </w:rPr>
        <w:t xml:space="preserve"> Жилищного кодекса Российской Федерации лица, несвоевременно и (или) не полностью внесшие плату за жилое помещение и коммунальные услуги, обязаны уплатить кредитору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 тридцать первого дня, следующего за днем наступления </w:t>
      </w:r>
      <w:r w:rsidRPr="007877D1">
        <w:rPr>
          <w:sz w:val="26"/>
          <w:szCs w:val="26"/>
        </w:rPr>
        <w:t xml:space="preserve">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r w:rsidRPr="007877D1">
        <w:rPr>
          <w:sz w:val="26"/>
          <w:szCs w:val="26"/>
        </w:rPr>
        <w:t>стотридцатой</w:t>
      </w:r>
      <w:r w:rsidRPr="007877D1">
        <w:rPr>
          <w:sz w:val="26"/>
          <w:szCs w:val="26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Увеличение установленных настоящей частью размеров пеней не допускается.</w:t>
      </w:r>
    </w:p>
    <w:p w:rsidR="00975499" w:rsidP="0097549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77D1">
        <w:rPr>
          <w:sz w:val="26"/>
          <w:szCs w:val="26"/>
        </w:rPr>
        <w:t>Начисление неустойки истцом произведено на всю сумму долга, имевшуюся по лицевому счету</w:t>
      </w:r>
      <w:r>
        <w:rPr>
          <w:sz w:val="26"/>
          <w:szCs w:val="26"/>
        </w:rPr>
        <w:t>.</w:t>
      </w:r>
    </w:p>
    <w:p w:rsidR="00975499" w:rsidRPr="007877D1" w:rsidP="0097549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77D1">
        <w:rPr>
          <w:sz w:val="26"/>
          <w:szCs w:val="26"/>
        </w:rPr>
        <w:t xml:space="preserve">Удовлетворяя требование истца в данной части, суд отмечает </w:t>
      </w:r>
      <w:r w:rsidRPr="007877D1">
        <w:rPr>
          <w:sz w:val="26"/>
          <w:szCs w:val="26"/>
        </w:rPr>
        <w:t>правильность  расчета</w:t>
      </w:r>
      <w:r w:rsidRPr="007877D1">
        <w:rPr>
          <w:sz w:val="26"/>
          <w:szCs w:val="26"/>
        </w:rPr>
        <w:t xml:space="preserve"> неустойки, представленного истцом, </w:t>
      </w:r>
      <w:r>
        <w:rPr>
          <w:sz w:val="26"/>
          <w:szCs w:val="26"/>
        </w:rPr>
        <w:t>р</w:t>
      </w:r>
      <w:r w:rsidRPr="007877D1">
        <w:rPr>
          <w:sz w:val="26"/>
          <w:szCs w:val="26"/>
        </w:rPr>
        <w:t>асчет судом проверен.</w:t>
      </w:r>
      <w:r>
        <w:rPr>
          <w:sz w:val="26"/>
          <w:szCs w:val="26"/>
        </w:rPr>
        <w:t xml:space="preserve"> Однако в связи с частичным удовлетворением судом требований истца расчет судом скорректирован, в ползу истца с ответчиков подлежит взысканию  </w:t>
      </w:r>
      <w:r w:rsidRPr="007877D1">
        <w:rPr>
          <w:sz w:val="26"/>
          <w:szCs w:val="26"/>
        </w:rPr>
        <w:t xml:space="preserve"> пен</w:t>
      </w:r>
      <w:r>
        <w:rPr>
          <w:sz w:val="26"/>
          <w:szCs w:val="26"/>
        </w:rPr>
        <w:t>я</w:t>
      </w:r>
      <w:r w:rsidRPr="007877D1">
        <w:rPr>
          <w:sz w:val="26"/>
          <w:szCs w:val="26"/>
        </w:rPr>
        <w:t xml:space="preserve"> по пункту 14 статьи 1</w:t>
      </w:r>
      <w:r>
        <w:rPr>
          <w:sz w:val="26"/>
          <w:szCs w:val="26"/>
        </w:rPr>
        <w:t>54</w:t>
      </w:r>
      <w:r w:rsidRPr="007877D1">
        <w:rPr>
          <w:sz w:val="26"/>
          <w:szCs w:val="26"/>
        </w:rPr>
        <w:t xml:space="preserve"> ЖК РФ за период с 12.09.2023 по 31.05.2024 в размере </w:t>
      </w:r>
      <w:r w:rsidRPr="007877D1">
        <w:rPr>
          <w:color w:val="333333"/>
          <w:sz w:val="26"/>
          <w:szCs w:val="26"/>
          <w:shd w:val="clear" w:color="auto" w:fill="FFFFFF"/>
        </w:rPr>
        <w:t xml:space="preserve">2119.38 </w:t>
      </w:r>
      <w:r w:rsidRPr="007877D1">
        <w:rPr>
          <w:sz w:val="26"/>
          <w:szCs w:val="26"/>
        </w:rPr>
        <w:t>руб.</w:t>
      </w:r>
    </w:p>
    <w:p w:rsidR="00975499" w:rsidRPr="007877D1" w:rsidP="00975499">
      <w:pPr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>
        <w:rPr>
          <w:sz w:val="26"/>
          <w:szCs w:val="26"/>
        </w:rPr>
        <w:t>Возникновение по лицевом счету задолженности</w:t>
      </w:r>
      <w:r w:rsidRPr="007877D1">
        <w:rPr>
          <w:sz w:val="26"/>
          <w:szCs w:val="26"/>
        </w:rPr>
        <w:t xml:space="preserve"> обяз</w:t>
      </w:r>
      <w:r>
        <w:rPr>
          <w:sz w:val="26"/>
          <w:szCs w:val="26"/>
        </w:rPr>
        <w:t>ывает ответчиков к</w:t>
      </w:r>
      <w:r w:rsidRPr="007877D1">
        <w:rPr>
          <w:sz w:val="26"/>
          <w:szCs w:val="26"/>
        </w:rPr>
        <w:t xml:space="preserve"> уплат</w:t>
      </w:r>
      <w:r>
        <w:rPr>
          <w:sz w:val="26"/>
          <w:szCs w:val="26"/>
        </w:rPr>
        <w:t>е</w:t>
      </w:r>
      <w:r w:rsidRPr="007877D1">
        <w:rPr>
          <w:sz w:val="26"/>
          <w:szCs w:val="26"/>
        </w:rPr>
        <w:t xml:space="preserve"> неустойки, которая в силу пункта 14 статьи 1</w:t>
      </w:r>
      <w:r>
        <w:rPr>
          <w:sz w:val="26"/>
          <w:szCs w:val="26"/>
        </w:rPr>
        <w:t>54</w:t>
      </w:r>
      <w:r w:rsidRPr="007877D1">
        <w:rPr>
          <w:sz w:val="26"/>
          <w:szCs w:val="26"/>
        </w:rPr>
        <w:t xml:space="preserve"> ЖК РФ начисляется н</w:t>
      </w:r>
      <w:r w:rsidRPr="007877D1">
        <w:rPr>
          <w:color w:val="000000"/>
          <w:sz w:val="26"/>
          <w:szCs w:val="26"/>
        </w:rPr>
        <w:t xml:space="preserve">ачиная с девяносто первого дня, следующего за днем наступления установленного срока оплаты, по день фактической оплаты пени в размере одной </w:t>
      </w:r>
      <w:r w:rsidRPr="007877D1">
        <w:rPr>
          <w:color w:val="000000"/>
          <w:sz w:val="26"/>
          <w:szCs w:val="26"/>
        </w:rPr>
        <w:t>стотридцатой</w:t>
      </w:r>
      <w:r w:rsidRPr="007877D1">
        <w:rPr>
          <w:color w:val="000000"/>
          <w:sz w:val="26"/>
          <w:szCs w:val="26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</w:t>
      </w:r>
    </w:p>
    <w:p w:rsidR="00975499" w:rsidRPr="007877D1" w:rsidP="00975499">
      <w:pPr>
        <w:ind w:right="-2" w:firstLine="709"/>
        <w:jc w:val="both"/>
        <w:rPr>
          <w:sz w:val="26"/>
          <w:szCs w:val="26"/>
        </w:rPr>
      </w:pPr>
      <w:r w:rsidRPr="007877D1">
        <w:rPr>
          <w:sz w:val="26"/>
          <w:szCs w:val="26"/>
        </w:rPr>
        <w:t>Исходя из требований статьи 56 ГПК РФ, каждая сторона должна доказать те обстоятельства, на которые она ссылается как на основание своих требований и возражений, если иное не предусмотрено федеральным законом. Ответчики допустимых, достаточных, достоверных и относимых доказательств в обоснование своих возражений относительно заявленных исковых требований суду не представили.</w:t>
      </w:r>
    </w:p>
    <w:p w:rsidR="00975499" w:rsidRPr="007877D1" w:rsidP="00975499">
      <w:pPr>
        <w:ind w:right="-2" w:firstLine="709"/>
        <w:jc w:val="both"/>
        <w:rPr>
          <w:sz w:val="26"/>
          <w:szCs w:val="26"/>
        </w:rPr>
      </w:pPr>
      <w:r w:rsidRPr="007877D1">
        <w:rPr>
          <w:sz w:val="26"/>
          <w:szCs w:val="26"/>
        </w:rPr>
        <w:t>С учетом совокупности установленных по делу обстоятельств, суд находит   требования истца законными, обоснованным и подлежащими удовлетворению</w:t>
      </w:r>
      <w:r>
        <w:rPr>
          <w:sz w:val="26"/>
          <w:szCs w:val="26"/>
        </w:rPr>
        <w:t xml:space="preserve"> в части</w:t>
      </w:r>
      <w:r w:rsidRPr="007877D1">
        <w:rPr>
          <w:sz w:val="26"/>
          <w:szCs w:val="26"/>
        </w:rPr>
        <w:t>.</w:t>
      </w:r>
    </w:p>
    <w:p w:rsidR="00975499" w:rsidRPr="007877D1" w:rsidP="00975499">
      <w:pPr>
        <w:ind w:right="-2" w:firstLine="709"/>
        <w:jc w:val="both"/>
        <w:rPr>
          <w:sz w:val="26"/>
          <w:szCs w:val="26"/>
        </w:rPr>
      </w:pPr>
      <w:r w:rsidRPr="007877D1">
        <w:rPr>
          <w:sz w:val="26"/>
          <w:szCs w:val="26"/>
        </w:rPr>
        <w:t xml:space="preserve">В силу статьи 98 ГПК РФ стороне, в пользу которой состоялось решение, суд присуждает с другой стороны все понесенные по делу судебные расходы. </w:t>
      </w:r>
    </w:p>
    <w:p w:rsidR="00975499" w:rsidRPr="007877D1" w:rsidP="00975499">
      <w:pPr>
        <w:ind w:right="-2" w:firstLine="709"/>
        <w:jc w:val="both"/>
        <w:rPr>
          <w:sz w:val="26"/>
          <w:szCs w:val="26"/>
        </w:rPr>
      </w:pPr>
      <w:r w:rsidRPr="007877D1">
        <w:rPr>
          <w:sz w:val="26"/>
          <w:szCs w:val="26"/>
        </w:rPr>
        <w:t>Расходы истца в части оплаты государственной пошлины подтверждены платёжным поручени</w:t>
      </w:r>
      <w:r>
        <w:rPr>
          <w:sz w:val="26"/>
          <w:szCs w:val="26"/>
        </w:rPr>
        <w:t>е</w:t>
      </w:r>
      <w:r w:rsidRPr="007877D1">
        <w:rPr>
          <w:sz w:val="26"/>
          <w:szCs w:val="26"/>
        </w:rPr>
        <w:t xml:space="preserve">м № </w:t>
      </w:r>
      <w:r>
        <w:rPr>
          <w:sz w:val="26"/>
          <w:szCs w:val="26"/>
        </w:rPr>
        <w:t>2222</w:t>
      </w:r>
      <w:r w:rsidRPr="007877D1">
        <w:rPr>
          <w:sz w:val="26"/>
          <w:szCs w:val="26"/>
        </w:rPr>
        <w:t xml:space="preserve"> от 2</w:t>
      </w:r>
      <w:r>
        <w:rPr>
          <w:sz w:val="26"/>
          <w:szCs w:val="26"/>
        </w:rPr>
        <w:t>3</w:t>
      </w:r>
      <w:r w:rsidRPr="007877D1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Pr="007877D1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7877D1">
        <w:rPr>
          <w:sz w:val="26"/>
          <w:szCs w:val="26"/>
        </w:rPr>
        <w:t xml:space="preserve"> на сумму </w:t>
      </w:r>
      <w:r>
        <w:rPr>
          <w:sz w:val="26"/>
          <w:szCs w:val="26"/>
        </w:rPr>
        <w:t>4000 р.</w:t>
      </w:r>
      <w:r w:rsidRPr="007877D1">
        <w:rPr>
          <w:sz w:val="26"/>
          <w:szCs w:val="26"/>
        </w:rPr>
        <w:t xml:space="preserve"> (</w:t>
      </w:r>
      <w:r w:rsidRPr="007877D1">
        <w:rPr>
          <w:sz w:val="26"/>
          <w:szCs w:val="26"/>
        </w:rPr>
        <w:t>л.д</w:t>
      </w:r>
      <w:r w:rsidRPr="007877D1">
        <w:rPr>
          <w:sz w:val="26"/>
          <w:szCs w:val="26"/>
        </w:rPr>
        <w:t xml:space="preserve">. </w:t>
      </w:r>
      <w:r>
        <w:rPr>
          <w:sz w:val="26"/>
          <w:szCs w:val="26"/>
        </w:rPr>
        <w:t>8, т.1)</w:t>
      </w:r>
      <w:r w:rsidRPr="007877D1">
        <w:rPr>
          <w:sz w:val="26"/>
          <w:szCs w:val="26"/>
        </w:rPr>
        <w:t xml:space="preserve"> и подлежат взысканию с ответчик</w:t>
      </w:r>
      <w:r>
        <w:rPr>
          <w:sz w:val="26"/>
          <w:szCs w:val="26"/>
        </w:rPr>
        <w:t>ов</w:t>
      </w:r>
      <w:r w:rsidRPr="007877D1">
        <w:rPr>
          <w:sz w:val="26"/>
          <w:szCs w:val="26"/>
        </w:rPr>
        <w:t xml:space="preserve"> пропорционально сумме удовлетворенных судом исковых требований в размере 40</w:t>
      </w:r>
      <w:r>
        <w:rPr>
          <w:sz w:val="26"/>
          <w:szCs w:val="26"/>
        </w:rPr>
        <w:t>0</w:t>
      </w:r>
      <w:r w:rsidRPr="007877D1">
        <w:rPr>
          <w:sz w:val="26"/>
          <w:szCs w:val="26"/>
        </w:rPr>
        <w:t>0</w:t>
      </w:r>
      <w:r w:rsidRPr="007877D1">
        <w:rPr>
          <w:bCs/>
          <w:sz w:val="26"/>
          <w:szCs w:val="26"/>
        </w:rPr>
        <w:t xml:space="preserve"> рублей 00 </w:t>
      </w:r>
      <w:r w:rsidRPr="007877D1">
        <w:rPr>
          <w:sz w:val="26"/>
          <w:szCs w:val="26"/>
        </w:rPr>
        <w:t xml:space="preserve">копеек. </w:t>
      </w:r>
    </w:p>
    <w:p w:rsidR="00975499" w:rsidRPr="007877D1" w:rsidP="00975499">
      <w:pPr>
        <w:ind w:right="-2" w:firstLine="709"/>
        <w:jc w:val="both"/>
        <w:rPr>
          <w:sz w:val="26"/>
          <w:szCs w:val="26"/>
        </w:rPr>
      </w:pPr>
      <w:r w:rsidRPr="007877D1">
        <w:rPr>
          <w:sz w:val="26"/>
          <w:szCs w:val="26"/>
        </w:rPr>
        <w:t>Почтовые расходы на отправку ответчик</w:t>
      </w:r>
      <w:r>
        <w:rPr>
          <w:sz w:val="26"/>
          <w:szCs w:val="26"/>
        </w:rPr>
        <w:t>ам</w:t>
      </w:r>
      <w:r w:rsidRPr="007877D1">
        <w:rPr>
          <w:sz w:val="26"/>
          <w:szCs w:val="26"/>
        </w:rPr>
        <w:t xml:space="preserve"> копии искового заявления в сумме 1800,16 рублей подтверждены представленными им квитанциями от </w:t>
      </w:r>
      <w:r>
        <w:rPr>
          <w:sz w:val="26"/>
          <w:szCs w:val="26"/>
        </w:rPr>
        <w:t>12.12</w:t>
      </w:r>
      <w:r w:rsidRPr="007877D1">
        <w:rPr>
          <w:sz w:val="26"/>
          <w:szCs w:val="26"/>
        </w:rPr>
        <w:t>.</w:t>
      </w:r>
      <w:r>
        <w:rPr>
          <w:sz w:val="26"/>
          <w:szCs w:val="26"/>
        </w:rPr>
        <w:t>2024</w:t>
      </w:r>
      <w:r w:rsidRPr="007877D1">
        <w:rPr>
          <w:sz w:val="26"/>
          <w:szCs w:val="26"/>
        </w:rPr>
        <w:t xml:space="preserve"> (</w:t>
      </w:r>
      <w:r w:rsidRPr="007877D1">
        <w:rPr>
          <w:sz w:val="26"/>
          <w:szCs w:val="26"/>
        </w:rPr>
        <w:t>л.д</w:t>
      </w:r>
      <w:r w:rsidRPr="007877D1">
        <w:rPr>
          <w:sz w:val="26"/>
          <w:szCs w:val="26"/>
        </w:rPr>
        <w:t xml:space="preserve">. </w:t>
      </w:r>
      <w:r>
        <w:rPr>
          <w:sz w:val="26"/>
          <w:szCs w:val="26"/>
        </w:rPr>
        <w:t>54-61, т.1</w:t>
      </w:r>
      <w:r w:rsidRPr="007877D1">
        <w:rPr>
          <w:sz w:val="26"/>
          <w:szCs w:val="26"/>
        </w:rPr>
        <w:t xml:space="preserve">), также подлежат взысканию с </w:t>
      </w:r>
      <w:r w:rsidRPr="007877D1">
        <w:rPr>
          <w:sz w:val="26"/>
          <w:szCs w:val="26"/>
        </w:rPr>
        <w:t>ответчиков  в</w:t>
      </w:r>
      <w:r w:rsidRPr="007877D1">
        <w:rPr>
          <w:sz w:val="26"/>
          <w:szCs w:val="26"/>
        </w:rPr>
        <w:t xml:space="preserve"> пользу истца</w:t>
      </w:r>
      <w:r>
        <w:rPr>
          <w:sz w:val="26"/>
          <w:szCs w:val="26"/>
        </w:rPr>
        <w:t xml:space="preserve"> в солидарном порядке</w:t>
      </w:r>
      <w:r w:rsidRPr="007877D1">
        <w:rPr>
          <w:sz w:val="26"/>
          <w:szCs w:val="26"/>
        </w:rPr>
        <w:t xml:space="preserve">. </w:t>
      </w:r>
    </w:p>
    <w:p w:rsidR="00975499" w:rsidRPr="007877D1" w:rsidP="00975499">
      <w:pPr>
        <w:ind w:right="-2" w:firstLine="567"/>
        <w:jc w:val="both"/>
        <w:rPr>
          <w:bCs/>
          <w:sz w:val="26"/>
          <w:szCs w:val="26"/>
        </w:rPr>
      </w:pPr>
      <w:r w:rsidRPr="007877D1">
        <w:rPr>
          <w:bCs/>
          <w:sz w:val="26"/>
          <w:szCs w:val="26"/>
        </w:rPr>
        <w:t>На основании изложенного, руководствуясь статьями 194-199 Гражданского процессуального кодекса Российской Федерации, мировой судья</w:t>
      </w:r>
    </w:p>
    <w:p w:rsidR="00975499" w:rsidRPr="007877D1" w:rsidP="00975499">
      <w:pPr>
        <w:ind w:right="-2" w:firstLine="567"/>
        <w:jc w:val="center"/>
        <w:rPr>
          <w:sz w:val="26"/>
          <w:szCs w:val="26"/>
        </w:rPr>
      </w:pPr>
      <w:r w:rsidRPr="007877D1">
        <w:rPr>
          <w:sz w:val="26"/>
          <w:szCs w:val="26"/>
        </w:rPr>
        <w:t>РЕШИЛ:</w:t>
      </w:r>
    </w:p>
    <w:p w:rsidR="00975499" w:rsidRPr="007877D1" w:rsidP="00975499">
      <w:pPr>
        <w:jc w:val="both"/>
        <w:rPr>
          <w:color w:val="000000"/>
          <w:spacing w:val="-6"/>
          <w:sz w:val="26"/>
          <w:szCs w:val="26"/>
        </w:rPr>
      </w:pPr>
      <w:r w:rsidRPr="007877D1">
        <w:rPr>
          <w:color w:val="000000"/>
          <w:spacing w:val="-6"/>
          <w:sz w:val="26"/>
          <w:szCs w:val="26"/>
        </w:rPr>
        <w:t xml:space="preserve">исковые требования удовлетворить частично. </w:t>
      </w:r>
    </w:p>
    <w:p w:rsidR="00975499" w:rsidRPr="007877D1" w:rsidP="00975499">
      <w:pPr>
        <w:ind w:firstLine="708"/>
        <w:jc w:val="both"/>
        <w:rPr>
          <w:sz w:val="26"/>
          <w:szCs w:val="26"/>
        </w:rPr>
      </w:pPr>
      <w:r w:rsidRPr="007877D1">
        <w:rPr>
          <w:sz w:val="26"/>
          <w:szCs w:val="26"/>
        </w:rPr>
        <w:t xml:space="preserve">Взыскать в пользу Общества с ограниченной ответственностью Управляющая компания «Монолит» (ИНН 2802304736) в солидарном порядке с </w:t>
      </w:r>
      <w:r w:rsidRPr="007877D1">
        <w:rPr>
          <w:sz w:val="26"/>
          <w:szCs w:val="26"/>
        </w:rPr>
        <w:t>Худуева</w:t>
      </w:r>
      <w:r w:rsidRPr="007877D1">
        <w:rPr>
          <w:sz w:val="26"/>
          <w:szCs w:val="26"/>
        </w:rPr>
        <w:t xml:space="preserve"> </w:t>
      </w:r>
      <w:r w:rsidRPr="007877D1">
        <w:rPr>
          <w:sz w:val="26"/>
          <w:szCs w:val="26"/>
        </w:rPr>
        <w:t>Заура</w:t>
      </w:r>
      <w:r w:rsidRPr="007877D1">
        <w:rPr>
          <w:sz w:val="26"/>
          <w:szCs w:val="26"/>
        </w:rPr>
        <w:t xml:space="preserve"> Малик </w:t>
      </w:r>
      <w:r w:rsidRPr="007877D1">
        <w:rPr>
          <w:sz w:val="26"/>
          <w:szCs w:val="26"/>
        </w:rPr>
        <w:t>Оглу</w:t>
      </w:r>
      <w:r w:rsidRPr="007877D1">
        <w:rPr>
          <w:sz w:val="26"/>
          <w:szCs w:val="26"/>
        </w:rPr>
        <w:t xml:space="preserve"> (паспорт гражданина РФ </w:t>
      </w:r>
      <w:r>
        <w:rPr>
          <w:sz w:val="26"/>
          <w:szCs w:val="26"/>
        </w:rPr>
        <w:t>ХХХХХХХХ</w:t>
      </w:r>
      <w:r w:rsidRPr="007877D1">
        <w:rPr>
          <w:sz w:val="26"/>
          <w:szCs w:val="26"/>
        </w:rPr>
        <w:t xml:space="preserve">), </w:t>
      </w:r>
      <w:r w:rsidRPr="007877D1">
        <w:rPr>
          <w:sz w:val="26"/>
          <w:szCs w:val="26"/>
        </w:rPr>
        <w:t>Худуева</w:t>
      </w:r>
      <w:r w:rsidRPr="007877D1">
        <w:rPr>
          <w:sz w:val="26"/>
          <w:szCs w:val="26"/>
        </w:rPr>
        <w:t xml:space="preserve"> Малика </w:t>
      </w:r>
      <w:r w:rsidRPr="007877D1">
        <w:rPr>
          <w:sz w:val="26"/>
          <w:szCs w:val="26"/>
        </w:rPr>
        <w:t>Маариф</w:t>
      </w:r>
      <w:r w:rsidRPr="007877D1">
        <w:rPr>
          <w:sz w:val="26"/>
          <w:szCs w:val="26"/>
        </w:rPr>
        <w:t xml:space="preserve"> </w:t>
      </w:r>
      <w:r w:rsidRPr="007877D1">
        <w:rPr>
          <w:sz w:val="26"/>
          <w:szCs w:val="26"/>
        </w:rPr>
        <w:t>Оглы</w:t>
      </w:r>
      <w:r w:rsidRPr="007877D1">
        <w:rPr>
          <w:sz w:val="26"/>
          <w:szCs w:val="26"/>
        </w:rPr>
        <w:t xml:space="preserve"> (паспорт гражданина РФ </w:t>
      </w:r>
      <w:r>
        <w:rPr>
          <w:sz w:val="26"/>
          <w:szCs w:val="26"/>
        </w:rPr>
        <w:t>ХХХХХХХХ</w:t>
      </w:r>
      <w:r w:rsidRPr="007877D1">
        <w:rPr>
          <w:sz w:val="26"/>
          <w:szCs w:val="26"/>
        </w:rPr>
        <w:t xml:space="preserve">), </w:t>
      </w:r>
      <w:r w:rsidRPr="007877D1">
        <w:rPr>
          <w:sz w:val="26"/>
          <w:szCs w:val="26"/>
        </w:rPr>
        <w:t>Худуева</w:t>
      </w:r>
      <w:r w:rsidRPr="007877D1">
        <w:rPr>
          <w:sz w:val="26"/>
          <w:szCs w:val="26"/>
        </w:rPr>
        <w:t xml:space="preserve"> </w:t>
      </w:r>
      <w:r w:rsidRPr="007877D1">
        <w:rPr>
          <w:sz w:val="26"/>
          <w:szCs w:val="26"/>
        </w:rPr>
        <w:t>Рашада</w:t>
      </w:r>
      <w:r w:rsidRPr="007877D1">
        <w:rPr>
          <w:sz w:val="26"/>
          <w:szCs w:val="26"/>
        </w:rPr>
        <w:t xml:space="preserve"> </w:t>
      </w:r>
      <w:r w:rsidRPr="007877D1">
        <w:rPr>
          <w:sz w:val="26"/>
          <w:szCs w:val="26"/>
        </w:rPr>
        <w:t>Маликовича</w:t>
      </w:r>
      <w:r w:rsidRPr="007877D1">
        <w:rPr>
          <w:sz w:val="26"/>
          <w:szCs w:val="26"/>
        </w:rPr>
        <w:t xml:space="preserve"> (паспорт гражданина РФ </w:t>
      </w:r>
      <w:r>
        <w:rPr>
          <w:sz w:val="26"/>
          <w:szCs w:val="26"/>
        </w:rPr>
        <w:t>ХХХХХХХХ</w:t>
      </w:r>
      <w:r w:rsidRPr="007877D1">
        <w:rPr>
          <w:sz w:val="26"/>
          <w:szCs w:val="26"/>
        </w:rPr>
        <w:t xml:space="preserve">), </w:t>
      </w:r>
      <w:r w:rsidRPr="007877D1">
        <w:rPr>
          <w:sz w:val="26"/>
          <w:szCs w:val="26"/>
        </w:rPr>
        <w:t>Худуевой</w:t>
      </w:r>
      <w:r w:rsidRPr="007877D1">
        <w:rPr>
          <w:sz w:val="26"/>
          <w:szCs w:val="26"/>
        </w:rPr>
        <w:t xml:space="preserve"> </w:t>
      </w:r>
      <w:r w:rsidRPr="007877D1">
        <w:rPr>
          <w:sz w:val="26"/>
          <w:szCs w:val="26"/>
        </w:rPr>
        <w:t>Офели</w:t>
      </w:r>
      <w:r w:rsidRPr="007877D1">
        <w:rPr>
          <w:sz w:val="26"/>
          <w:szCs w:val="26"/>
        </w:rPr>
        <w:t xml:space="preserve"> </w:t>
      </w:r>
      <w:r w:rsidRPr="007877D1">
        <w:rPr>
          <w:sz w:val="26"/>
          <w:szCs w:val="26"/>
        </w:rPr>
        <w:t>Новруз</w:t>
      </w:r>
      <w:r w:rsidRPr="007877D1">
        <w:rPr>
          <w:sz w:val="26"/>
          <w:szCs w:val="26"/>
        </w:rPr>
        <w:t xml:space="preserve"> </w:t>
      </w:r>
      <w:r w:rsidRPr="007877D1">
        <w:rPr>
          <w:sz w:val="26"/>
          <w:szCs w:val="26"/>
        </w:rPr>
        <w:t>Кызы</w:t>
      </w:r>
      <w:r w:rsidRPr="007877D1">
        <w:rPr>
          <w:sz w:val="26"/>
          <w:szCs w:val="26"/>
        </w:rPr>
        <w:t xml:space="preserve"> (паспорт гражданина РФ </w:t>
      </w:r>
      <w:r>
        <w:rPr>
          <w:sz w:val="26"/>
          <w:szCs w:val="26"/>
        </w:rPr>
        <w:t>ХХХХХХХХ</w:t>
      </w:r>
      <w:r w:rsidRPr="007877D1">
        <w:rPr>
          <w:sz w:val="26"/>
          <w:szCs w:val="26"/>
        </w:rPr>
        <w:t xml:space="preserve">) в погашение задолженности по оплате жилищно-коммунальных услуг по лицевому </w:t>
      </w:r>
      <w:r w:rsidRPr="007877D1">
        <w:rPr>
          <w:sz w:val="26"/>
          <w:szCs w:val="26"/>
        </w:rPr>
        <w:t xml:space="preserve">счету 860070098480, открытому 27.06.1996, на квартиру </w:t>
      </w:r>
      <w:r>
        <w:rPr>
          <w:sz w:val="26"/>
          <w:szCs w:val="26"/>
        </w:rPr>
        <w:t>ХХХХХХХХ</w:t>
      </w:r>
      <w:r w:rsidRPr="007877D1">
        <w:rPr>
          <w:sz w:val="26"/>
          <w:szCs w:val="26"/>
        </w:rPr>
        <w:t xml:space="preserve"> в г. Сургуте, за период с 01.08.2023 по 31.05.2024 денежные средства в размере 22868,90 руб., пеню по пункту 14 статьи 136 ЖК РФ за период с 12.09.2023 по 31.05.2024 в размере </w:t>
      </w:r>
      <w:r w:rsidRPr="007877D1">
        <w:rPr>
          <w:color w:val="333333"/>
          <w:sz w:val="26"/>
          <w:szCs w:val="26"/>
          <w:shd w:val="clear" w:color="auto" w:fill="FFFFFF"/>
        </w:rPr>
        <w:t xml:space="preserve">2119.38 </w:t>
      </w:r>
      <w:r w:rsidRPr="007877D1">
        <w:rPr>
          <w:sz w:val="26"/>
          <w:szCs w:val="26"/>
        </w:rPr>
        <w:t>руб., в возмещение судебных расходов по оплате государственной пошлины 4000,00 руб., почтовых расходов 1800,16 р., всего взыскать 30788,44 руб.</w:t>
      </w:r>
    </w:p>
    <w:p w:rsidR="00975499" w:rsidRPr="007877D1" w:rsidP="00975499">
      <w:pPr>
        <w:ind w:right="-2" w:firstLine="567"/>
        <w:jc w:val="both"/>
        <w:rPr>
          <w:color w:val="000000"/>
          <w:sz w:val="26"/>
          <w:szCs w:val="26"/>
        </w:rPr>
      </w:pPr>
      <w:r w:rsidRPr="007877D1">
        <w:rPr>
          <w:color w:val="000000"/>
          <w:sz w:val="26"/>
          <w:szCs w:val="26"/>
        </w:rPr>
        <w:t>Мотивированное решение составлено 1</w:t>
      </w:r>
      <w:r>
        <w:rPr>
          <w:color w:val="000000"/>
          <w:sz w:val="26"/>
          <w:szCs w:val="26"/>
        </w:rPr>
        <w:t>8</w:t>
      </w:r>
      <w:r w:rsidRPr="007877D1">
        <w:rPr>
          <w:color w:val="000000"/>
          <w:sz w:val="26"/>
          <w:szCs w:val="26"/>
        </w:rPr>
        <w:t>.03</w:t>
      </w:r>
      <w:r w:rsidRPr="007877D1">
        <w:rPr>
          <w:color w:val="0D0D0D"/>
          <w:sz w:val="26"/>
          <w:szCs w:val="26"/>
        </w:rPr>
        <w:t>.2025</w:t>
      </w:r>
      <w:r w:rsidRPr="007877D1">
        <w:rPr>
          <w:color w:val="000000"/>
          <w:sz w:val="26"/>
          <w:szCs w:val="26"/>
        </w:rPr>
        <w:t xml:space="preserve"> по заявлению ответчика </w:t>
      </w:r>
      <w:r w:rsidRPr="007877D1">
        <w:rPr>
          <w:color w:val="000000"/>
          <w:sz w:val="26"/>
          <w:szCs w:val="26"/>
        </w:rPr>
        <w:t>Худуева</w:t>
      </w:r>
      <w:r w:rsidRPr="007877D1">
        <w:rPr>
          <w:color w:val="000000"/>
          <w:sz w:val="26"/>
          <w:szCs w:val="26"/>
        </w:rPr>
        <w:t xml:space="preserve"> Р.М., поданному в суд 05.03.2025</w:t>
      </w:r>
      <w:r>
        <w:rPr>
          <w:color w:val="000000"/>
          <w:sz w:val="26"/>
          <w:szCs w:val="26"/>
        </w:rPr>
        <w:t>, истца, поданному 06.03.2025,</w:t>
      </w:r>
      <w:r w:rsidRPr="0095151A">
        <w:rPr>
          <w:color w:val="000000"/>
          <w:sz w:val="26"/>
          <w:szCs w:val="26"/>
        </w:rPr>
        <w:t xml:space="preserve"> </w:t>
      </w:r>
      <w:r w:rsidRPr="007877D1">
        <w:rPr>
          <w:color w:val="000000"/>
          <w:sz w:val="26"/>
          <w:szCs w:val="26"/>
        </w:rPr>
        <w:t xml:space="preserve">в установленный законом срок. </w:t>
      </w:r>
    </w:p>
    <w:p w:rsidR="00975499" w:rsidRPr="007877D1" w:rsidP="00975499">
      <w:pPr>
        <w:ind w:right="-2" w:firstLine="567"/>
        <w:jc w:val="both"/>
        <w:rPr>
          <w:color w:val="000000"/>
          <w:sz w:val="26"/>
          <w:szCs w:val="26"/>
        </w:rPr>
      </w:pPr>
    </w:p>
    <w:p w:rsidR="00975499" w:rsidRPr="007877D1" w:rsidP="00975499">
      <w:pPr>
        <w:ind w:right="-2" w:firstLine="567"/>
        <w:jc w:val="center"/>
        <w:rPr>
          <w:color w:val="000000"/>
          <w:sz w:val="26"/>
          <w:szCs w:val="26"/>
        </w:rPr>
      </w:pPr>
      <w:r w:rsidRPr="007877D1">
        <w:rPr>
          <w:color w:val="000000"/>
          <w:sz w:val="26"/>
          <w:szCs w:val="26"/>
        </w:rPr>
        <w:t xml:space="preserve">Мировой судья </w:t>
      </w:r>
      <w:r w:rsidRPr="007877D1">
        <w:rPr>
          <w:color w:val="000000"/>
          <w:sz w:val="26"/>
          <w:szCs w:val="26"/>
        </w:rPr>
        <w:tab/>
      </w:r>
      <w:r w:rsidRPr="007877D1">
        <w:rPr>
          <w:color w:val="000000"/>
          <w:sz w:val="26"/>
          <w:szCs w:val="26"/>
        </w:rPr>
        <w:tab/>
      </w:r>
      <w:r w:rsidRPr="007877D1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7877D1">
        <w:rPr>
          <w:color w:val="000000"/>
          <w:sz w:val="26"/>
          <w:szCs w:val="26"/>
        </w:rPr>
        <w:tab/>
        <w:t xml:space="preserve">              Н.В. Разумная</w:t>
      </w:r>
    </w:p>
    <w:p w:rsidR="00975499" w:rsidRPr="007877D1" w:rsidP="00975499">
      <w:pPr>
        <w:ind w:right="-2" w:firstLine="567"/>
        <w:jc w:val="both"/>
        <w:rPr>
          <w:color w:val="000000"/>
          <w:sz w:val="26"/>
          <w:szCs w:val="26"/>
        </w:rPr>
      </w:pPr>
    </w:p>
    <w:p w:rsidR="00BE44B4"/>
    <w:sectPr w:rsidSect="00530CB0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4C3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D18F8">
      <w:rPr>
        <w:noProof/>
      </w:rPr>
      <w:t>7</w:t>
    </w:r>
    <w:r>
      <w:fldChar w:fldCharType="end"/>
    </w:r>
  </w:p>
  <w:p w:rsidR="00C94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499"/>
    <w:rsid w:val="007877D1"/>
    <w:rsid w:val="007C0E31"/>
    <w:rsid w:val="007D18F8"/>
    <w:rsid w:val="0095151A"/>
    <w:rsid w:val="00975499"/>
    <w:rsid w:val="00987D50"/>
    <w:rsid w:val="00A84837"/>
    <w:rsid w:val="00BE44B4"/>
    <w:rsid w:val="00C94C39"/>
    <w:rsid w:val="00DD7B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77C464-91A1-4EE0-9E44-1B6A18A3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75499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754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9754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754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Гипертекстовая ссылка"/>
    <w:uiPriority w:val="99"/>
    <w:rsid w:val="0097549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document/redirect/70116264/1000" TargetMode="External" /><Relationship Id="rId5" Type="http://schemas.openxmlformats.org/officeDocument/2006/relationships/hyperlink" Target="consultantplus://offline/ref=D4F634E643726E97BA05E2726B9DF731CCBB45476AA9CD96434A539870FA0530A438B9B882B0633C571C53FE47657D42DBD94C1CA11489A6u0LAI" TargetMode="External" /><Relationship Id="rId6" Type="http://schemas.openxmlformats.org/officeDocument/2006/relationships/hyperlink" Target="garantF1://12028809.135111" TargetMode="External" /><Relationship Id="rId7" Type="http://schemas.openxmlformats.org/officeDocument/2006/relationships/hyperlink" Target="garantF1://12038291.155014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